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E1" w:rsidRDefault="00A722E1"/>
    <w:tbl>
      <w:tblPr>
        <w:tblStyle w:val="TableGrid"/>
        <w:tblW w:w="0" w:type="auto"/>
        <w:tblLook w:val="04A0" w:firstRow="1" w:lastRow="0" w:firstColumn="1" w:lastColumn="0" w:noHBand="0" w:noVBand="1"/>
      </w:tblPr>
      <w:tblGrid>
        <w:gridCol w:w="4675"/>
        <w:gridCol w:w="4675"/>
      </w:tblGrid>
      <w:tr w:rsidR="00A722E1" w:rsidTr="00E15B8B">
        <w:tc>
          <w:tcPr>
            <w:tcW w:w="9350" w:type="dxa"/>
            <w:gridSpan w:val="2"/>
          </w:tcPr>
          <w:p w:rsidR="00A722E1" w:rsidRDefault="00A722E1" w:rsidP="00ED5863">
            <w:pPr>
              <w:rPr>
                <w:b/>
                <w:i/>
                <w:sz w:val="28"/>
                <w:szCs w:val="28"/>
              </w:rPr>
            </w:pPr>
          </w:p>
          <w:p w:rsidR="00A722E1" w:rsidRDefault="00A722E1" w:rsidP="00E15B8B">
            <w:pPr>
              <w:jc w:val="center"/>
              <w:rPr>
                <w:b/>
                <w:i/>
                <w:sz w:val="28"/>
                <w:szCs w:val="28"/>
              </w:rPr>
            </w:pPr>
            <w:r w:rsidRPr="003E4F2F">
              <w:rPr>
                <w:b/>
                <w:i/>
                <w:sz w:val="28"/>
                <w:szCs w:val="28"/>
              </w:rPr>
              <w:t>“Building Our Future Together by Putting Students First”</w:t>
            </w:r>
          </w:p>
          <w:p w:rsidR="00A722E1" w:rsidRPr="003E4F2F" w:rsidRDefault="00A722E1" w:rsidP="00E15B8B">
            <w:pPr>
              <w:jc w:val="center"/>
              <w:rPr>
                <w:b/>
                <w:i/>
                <w:sz w:val="28"/>
                <w:szCs w:val="28"/>
              </w:rPr>
            </w:pPr>
          </w:p>
          <w:p w:rsidR="00A722E1" w:rsidRDefault="00A722E1" w:rsidP="00E15B8B">
            <w:pPr>
              <w:jc w:val="center"/>
              <w:rPr>
                <w:sz w:val="28"/>
                <w:szCs w:val="28"/>
              </w:rPr>
            </w:pPr>
            <w:r>
              <w:rPr>
                <w:sz w:val="28"/>
                <w:szCs w:val="28"/>
              </w:rPr>
              <w:t>As the keystone of rural education, rich in natural resources and deeply connected to one another, the land and our global community, Winship-Robbins Elementary School District will inspire and challenge students to achieve academic excellence and personal goals, develop character and confidence, and instill habits of learning that will sustain them throughout life; qualified, staff will deliver a superior learning experience with gracious professionalism, in cooperation with parents and the larger community.</w:t>
            </w:r>
          </w:p>
          <w:p w:rsidR="00A722E1" w:rsidRPr="003E4F2F" w:rsidRDefault="00A722E1" w:rsidP="00E15B8B">
            <w:pPr>
              <w:jc w:val="center"/>
              <w:rPr>
                <w:sz w:val="24"/>
                <w:szCs w:val="24"/>
              </w:rPr>
            </w:pPr>
          </w:p>
        </w:tc>
      </w:tr>
      <w:tr w:rsidR="00A722E1" w:rsidTr="00E15B8B">
        <w:tc>
          <w:tcPr>
            <w:tcW w:w="4675" w:type="dxa"/>
          </w:tcPr>
          <w:p w:rsidR="00A722E1" w:rsidRDefault="00A722E1" w:rsidP="00E15B8B">
            <w:pPr>
              <w:jc w:val="center"/>
              <w:rPr>
                <w:b/>
                <w:sz w:val="28"/>
                <w:szCs w:val="28"/>
              </w:rPr>
            </w:pPr>
          </w:p>
          <w:p w:rsidR="00A722E1" w:rsidRDefault="00A722E1" w:rsidP="00E15B8B">
            <w:pPr>
              <w:jc w:val="center"/>
              <w:rPr>
                <w:b/>
                <w:sz w:val="24"/>
                <w:szCs w:val="24"/>
              </w:rPr>
            </w:pPr>
            <w:r w:rsidRPr="003E4F2F">
              <w:rPr>
                <w:b/>
                <w:sz w:val="28"/>
                <w:szCs w:val="28"/>
              </w:rPr>
              <w:t>Beliefs</w:t>
            </w:r>
          </w:p>
          <w:p w:rsidR="00A722E1" w:rsidRPr="003E4F2F" w:rsidRDefault="00A722E1" w:rsidP="00A722E1">
            <w:pPr>
              <w:pStyle w:val="ListParagraph"/>
              <w:numPr>
                <w:ilvl w:val="0"/>
                <w:numId w:val="8"/>
              </w:numPr>
              <w:rPr>
                <w:sz w:val="24"/>
                <w:szCs w:val="24"/>
              </w:rPr>
            </w:pPr>
            <w:r w:rsidRPr="003E4F2F">
              <w:rPr>
                <w:sz w:val="24"/>
                <w:szCs w:val="24"/>
              </w:rPr>
              <w:t>We believe that all people are equal.</w:t>
            </w:r>
          </w:p>
          <w:p w:rsidR="00A722E1" w:rsidRPr="003E4F2F" w:rsidRDefault="00A722E1" w:rsidP="00A722E1">
            <w:pPr>
              <w:pStyle w:val="ListParagraph"/>
              <w:numPr>
                <w:ilvl w:val="0"/>
                <w:numId w:val="8"/>
              </w:numPr>
              <w:rPr>
                <w:sz w:val="24"/>
                <w:szCs w:val="24"/>
              </w:rPr>
            </w:pPr>
            <w:r w:rsidRPr="003E4F2F">
              <w:rPr>
                <w:sz w:val="24"/>
                <w:szCs w:val="24"/>
              </w:rPr>
              <w:t>We believe that integrity and honesty build trust.</w:t>
            </w:r>
          </w:p>
          <w:p w:rsidR="00A722E1" w:rsidRPr="003E4F2F" w:rsidRDefault="00A722E1" w:rsidP="00A722E1">
            <w:pPr>
              <w:pStyle w:val="ListParagraph"/>
              <w:numPr>
                <w:ilvl w:val="0"/>
                <w:numId w:val="8"/>
              </w:numPr>
              <w:rPr>
                <w:sz w:val="24"/>
                <w:szCs w:val="24"/>
              </w:rPr>
            </w:pPr>
            <w:r w:rsidRPr="003E4F2F">
              <w:rPr>
                <w:sz w:val="24"/>
                <w:szCs w:val="24"/>
              </w:rPr>
              <w:t>We believe that all human beings are accountable for their choices.</w:t>
            </w:r>
          </w:p>
          <w:p w:rsidR="00A722E1" w:rsidRPr="003E4F2F" w:rsidRDefault="00A722E1" w:rsidP="00A722E1">
            <w:pPr>
              <w:pStyle w:val="ListParagraph"/>
              <w:numPr>
                <w:ilvl w:val="0"/>
                <w:numId w:val="8"/>
              </w:numPr>
              <w:rPr>
                <w:sz w:val="24"/>
                <w:szCs w:val="24"/>
              </w:rPr>
            </w:pPr>
            <w:r w:rsidRPr="003E4F2F">
              <w:rPr>
                <w:sz w:val="24"/>
                <w:szCs w:val="24"/>
              </w:rPr>
              <w:t>We believe that responsibility builds character and self-esteem.</w:t>
            </w:r>
          </w:p>
          <w:p w:rsidR="00A722E1" w:rsidRPr="003E4F2F" w:rsidRDefault="00A722E1" w:rsidP="00A722E1">
            <w:pPr>
              <w:pStyle w:val="ListParagraph"/>
              <w:numPr>
                <w:ilvl w:val="0"/>
                <w:numId w:val="8"/>
              </w:numPr>
              <w:rPr>
                <w:sz w:val="24"/>
                <w:szCs w:val="24"/>
              </w:rPr>
            </w:pPr>
            <w:r w:rsidRPr="003E4F2F">
              <w:rPr>
                <w:sz w:val="24"/>
                <w:szCs w:val="24"/>
              </w:rPr>
              <w:t>We believe that hard work, determination and perseverance lead to achievement.</w:t>
            </w:r>
          </w:p>
          <w:p w:rsidR="00A722E1" w:rsidRPr="003E4F2F" w:rsidRDefault="00A722E1" w:rsidP="00A722E1">
            <w:pPr>
              <w:pStyle w:val="ListParagraph"/>
              <w:numPr>
                <w:ilvl w:val="0"/>
                <w:numId w:val="8"/>
              </w:numPr>
              <w:rPr>
                <w:sz w:val="24"/>
                <w:szCs w:val="24"/>
              </w:rPr>
            </w:pPr>
            <w:r w:rsidRPr="003E4F2F">
              <w:rPr>
                <w:sz w:val="24"/>
                <w:szCs w:val="24"/>
              </w:rPr>
              <w:t>We believe that respect strengthens individuals and community.</w:t>
            </w:r>
          </w:p>
          <w:p w:rsidR="00A722E1" w:rsidRPr="00117823" w:rsidRDefault="00A722E1" w:rsidP="00A722E1">
            <w:pPr>
              <w:pStyle w:val="ListParagraph"/>
              <w:numPr>
                <w:ilvl w:val="0"/>
                <w:numId w:val="8"/>
              </w:numPr>
              <w:rPr>
                <w:b/>
                <w:sz w:val="24"/>
                <w:szCs w:val="24"/>
              </w:rPr>
            </w:pPr>
            <w:r w:rsidRPr="003E4F2F">
              <w:rPr>
                <w:sz w:val="24"/>
                <w:szCs w:val="24"/>
              </w:rPr>
              <w:t>We believe that education provides opportunities.</w:t>
            </w:r>
          </w:p>
          <w:p w:rsidR="00A722E1" w:rsidRPr="003E4F2F" w:rsidRDefault="00A722E1" w:rsidP="00E15B8B">
            <w:pPr>
              <w:pStyle w:val="ListParagraph"/>
              <w:rPr>
                <w:b/>
                <w:sz w:val="24"/>
                <w:szCs w:val="24"/>
              </w:rPr>
            </w:pPr>
          </w:p>
        </w:tc>
        <w:tc>
          <w:tcPr>
            <w:tcW w:w="4675" w:type="dxa"/>
          </w:tcPr>
          <w:p w:rsidR="00A722E1" w:rsidRDefault="00A722E1" w:rsidP="00E15B8B">
            <w:pPr>
              <w:jc w:val="center"/>
              <w:rPr>
                <w:b/>
                <w:sz w:val="28"/>
                <w:szCs w:val="28"/>
              </w:rPr>
            </w:pPr>
          </w:p>
          <w:p w:rsidR="00A722E1" w:rsidRPr="003E4F2F" w:rsidRDefault="00A722E1" w:rsidP="00E15B8B">
            <w:pPr>
              <w:jc w:val="center"/>
              <w:rPr>
                <w:b/>
                <w:sz w:val="28"/>
                <w:szCs w:val="28"/>
              </w:rPr>
            </w:pPr>
            <w:r w:rsidRPr="003E4F2F">
              <w:rPr>
                <w:b/>
                <w:sz w:val="28"/>
                <w:szCs w:val="28"/>
              </w:rPr>
              <w:t>Objectives</w:t>
            </w:r>
          </w:p>
          <w:p w:rsidR="00A722E1" w:rsidRDefault="00A722E1" w:rsidP="00A722E1">
            <w:pPr>
              <w:pStyle w:val="ListParagraph"/>
              <w:numPr>
                <w:ilvl w:val="0"/>
                <w:numId w:val="10"/>
              </w:numPr>
              <w:rPr>
                <w:sz w:val="24"/>
                <w:szCs w:val="24"/>
              </w:rPr>
            </w:pPr>
            <w:r w:rsidRPr="003E4F2F">
              <w:rPr>
                <w:sz w:val="24"/>
                <w:szCs w:val="24"/>
              </w:rPr>
              <w:t>Each student will</w:t>
            </w:r>
            <w:proofErr w:type="gramStart"/>
            <w:r w:rsidRPr="003E4F2F">
              <w:rPr>
                <w:sz w:val="24"/>
                <w:szCs w:val="24"/>
              </w:rPr>
              <w:t>:</w:t>
            </w:r>
            <w:proofErr w:type="gramEnd"/>
            <w:r w:rsidRPr="003E4F2F">
              <w:rPr>
                <w:sz w:val="24"/>
                <w:szCs w:val="24"/>
              </w:rPr>
              <w:br/>
            </w:r>
            <w:r>
              <w:rPr>
                <w:sz w:val="24"/>
                <w:szCs w:val="24"/>
              </w:rPr>
              <w:t>Set and achieve challenging academic and personal goals consistent with our mission, and reflect on his or her progress.</w:t>
            </w:r>
          </w:p>
          <w:p w:rsidR="00A722E1" w:rsidRDefault="00A722E1" w:rsidP="00A722E1">
            <w:pPr>
              <w:pStyle w:val="ListParagraph"/>
              <w:numPr>
                <w:ilvl w:val="0"/>
                <w:numId w:val="10"/>
              </w:numPr>
              <w:rPr>
                <w:sz w:val="24"/>
                <w:szCs w:val="24"/>
              </w:rPr>
            </w:pPr>
            <w:r>
              <w:rPr>
                <w:sz w:val="24"/>
                <w:szCs w:val="24"/>
              </w:rPr>
              <w:t>Make observable growth in character development consistent with our mission and beliefs.</w:t>
            </w:r>
          </w:p>
          <w:p w:rsidR="00A722E1" w:rsidRPr="003E4F2F" w:rsidRDefault="00A722E1" w:rsidP="00A722E1">
            <w:pPr>
              <w:pStyle w:val="ListParagraph"/>
              <w:numPr>
                <w:ilvl w:val="0"/>
                <w:numId w:val="10"/>
              </w:numPr>
              <w:rPr>
                <w:sz w:val="24"/>
                <w:szCs w:val="24"/>
              </w:rPr>
            </w:pPr>
            <w:r>
              <w:rPr>
                <w:sz w:val="24"/>
                <w:szCs w:val="24"/>
              </w:rPr>
              <w:t>Demonstrate growth in academic learning as measured by district and state assessment (e.g. CELDT, SBAC and MAP).</w:t>
            </w:r>
          </w:p>
          <w:p w:rsidR="00A722E1" w:rsidRDefault="00A722E1" w:rsidP="00E15B8B">
            <w:pPr>
              <w:jc w:val="center"/>
              <w:rPr>
                <w:sz w:val="24"/>
                <w:szCs w:val="24"/>
              </w:rPr>
            </w:pPr>
          </w:p>
        </w:tc>
      </w:tr>
      <w:tr w:rsidR="00A722E1" w:rsidTr="00E15B8B">
        <w:tc>
          <w:tcPr>
            <w:tcW w:w="9350" w:type="dxa"/>
            <w:gridSpan w:val="2"/>
          </w:tcPr>
          <w:p w:rsidR="00A722E1" w:rsidRDefault="00A722E1" w:rsidP="00E15B8B">
            <w:pPr>
              <w:jc w:val="center"/>
              <w:rPr>
                <w:b/>
                <w:sz w:val="28"/>
                <w:szCs w:val="28"/>
              </w:rPr>
            </w:pPr>
          </w:p>
          <w:p w:rsidR="00A722E1" w:rsidRDefault="00A722E1" w:rsidP="00E15B8B">
            <w:pPr>
              <w:jc w:val="center"/>
              <w:rPr>
                <w:b/>
                <w:sz w:val="28"/>
                <w:szCs w:val="28"/>
              </w:rPr>
            </w:pPr>
            <w:r>
              <w:rPr>
                <w:b/>
                <w:sz w:val="28"/>
                <w:szCs w:val="28"/>
              </w:rPr>
              <w:t>Parameters</w:t>
            </w:r>
          </w:p>
          <w:p w:rsidR="00A722E1" w:rsidRDefault="00A722E1" w:rsidP="00A722E1">
            <w:pPr>
              <w:pStyle w:val="ListParagraph"/>
              <w:numPr>
                <w:ilvl w:val="0"/>
                <w:numId w:val="11"/>
              </w:numPr>
              <w:rPr>
                <w:sz w:val="24"/>
                <w:szCs w:val="24"/>
              </w:rPr>
            </w:pPr>
            <w:r>
              <w:rPr>
                <w:sz w:val="24"/>
                <w:szCs w:val="24"/>
              </w:rPr>
              <w:t>All site decisions will be consistent with our mission and objectives.</w:t>
            </w:r>
          </w:p>
          <w:p w:rsidR="00A722E1" w:rsidRDefault="00A722E1" w:rsidP="00A722E1">
            <w:pPr>
              <w:pStyle w:val="ListParagraph"/>
              <w:numPr>
                <w:ilvl w:val="0"/>
                <w:numId w:val="11"/>
              </w:numPr>
              <w:rPr>
                <w:sz w:val="24"/>
                <w:szCs w:val="24"/>
              </w:rPr>
            </w:pPr>
            <w:r>
              <w:rPr>
                <w:sz w:val="24"/>
                <w:szCs w:val="24"/>
              </w:rPr>
              <w:t>We will not initiate any new program or service unless it contributes to achieving our mission, the benefits exceed the costs, and if relevant, provides for staff learning.</w:t>
            </w:r>
          </w:p>
          <w:p w:rsidR="00A722E1" w:rsidRPr="003E4F2F" w:rsidRDefault="00A722E1" w:rsidP="00E15B8B">
            <w:pPr>
              <w:pStyle w:val="ListParagraph"/>
              <w:rPr>
                <w:sz w:val="24"/>
                <w:szCs w:val="24"/>
              </w:rPr>
            </w:pPr>
          </w:p>
        </w:tc>
      </w:tr>
    </w:tbl>
    <w:p w:rsidR="00A722E1" w:rsidRPr="004B68F4" w:rsidRDefault="00A722E1" w:rsidP="00A722E1">
      <w:pPr>
        <w:rPr>
          <w:sz w:val="24"/>
          <w:szCs w:val="24"/>
        </w:rPr>
      </w:pPr>
    </w:p>
    <w:p w:rsidR="00A722E1" w:rsidRDefault="00A722E1"/>
    <w:p w:rsidR="00A722E1" w:rsidRDefault="00A722E1"/>
    <w:p w:rsidR="00A722E1" w:rsidRDefault="00A722E1"/>
    <w:tbl>
      <w:tblPr>
        <w:tblStyle w:val="TableGrid"/>
        <w:tblW w:w="0" w:type="auto"/>
        <w:tblLook w:val="04A0" w:firstRow="1" w:lastRow="0" w:firstColumn="1" w:lastColumn="0" w:noHBand="0" w:noVBand="1"/>
      </w:tblPr>
      <w:tblGrid>
        <w:gridCol w:w="4675"/>
        <w:gridCol w:w="4675"/>
      </w:tblGrid>
      <w:tr w:rsidR="004B68F4" w:rsidTr="004B68F4">
        <w:tc>
          <w:tcPr>
            <w:tcW w:w="4675" w:type="dxa"/>
          </w:tcPr>
          <w:p w:rsidR="004B68F4" w:rsidRPr="00DB3B20" w:rsidRDefault="004B68F4" w:rsidP="004B68F4">
            <w:pPr>
              <w:jc w:val="center"/>
              <w:rPr>
                <w:rFonts w:cs="Arial"/>
                <w:b/>
                <w:sz w:val="24"/>
                <w:szCs w:val="24"/>
                <w:lang w:eastAsia="es-MX"/>
              </w:rPr>
            </w:pPr>
            <w:r w:rsidRPr="00DB3B20">
              <w:rPr>
                <w:rFonts w:cs="Arial"/>
                <w:b/>
                <w:sz w:val="24"/>
                <w:szCs w:val="24"/>
                <w:lang w:eastAsia="es-MX"/>
              </w:rPr>
              <w:t>Strategy #1</w:t>
            </w:r>
          </w:p>
          <w:p w:rsidR="004B68F4" w:rsidRPr="00DB3B20" w:rsidRDefault="004B68F4" w:rsidP="004B68F4">
            <w:pPr>
              <w:jc w:val="center"/>
              <w:rPr>
                <w:sz w:val="20"/>
                <w:szCs w:val="20"/>
              </w:rPr>
            </w:pPr>
            <w:r w:rsidRPr="00DB3B20">
              <w:rPr>
                <w:rFonts w:cs="Arial"/>
                <w:sz w:val="20"/>
                <w:szCs w:val="20"/>
                <w:lang w:eastAsia="es-MX"/>
              </w:rPr>
              <w:t>At the end of the</w:t>
            </w:r>
            <w:r w:rsidRPr="00DB3B20">
              <w:rPr>
                <w:sz w:val="20"/>
                <w:szCs w:val="20"/>
                <w:lang w:eastAsia="es-MX"/>
              </w:rPr>
              <w:t xml:space="preserve"> </w:t>
            </w:r>
            <w:r w:rsidRPr="00DB3B20">
              <w:rPr>
                <w:rFonts w:cs="Arial"/>
                <w:sz w:val="20"/>
                <w:szCs w:val="20"/>
                <w:lang w:eastAsia="es-MX"/>
              </w:rPr>
              <w:t>2016-17 school year,</w:t>
            </w:r>
            <w:r w:rsidRPr="00DB3B20">
              <w:rPr>
                <w:sz w:val="20"/>
                <w:szCs w:val="20"/>
                <w:lang w:eastAsia="es-MX"/>
              </w:rPr>
              <w:t xml:space="preserve"> </w:t>
            </w:r>
            <w:r w:rsidRPr="00DB3B20">
              <w:rPr>
                <w:rFonts w:cs="Arial"/>
                <w:b/>
                <w:sz w:val="20"/>
                <w:szCs w:val="20"/>
                <w:lang w:eastAsia="es-MX"/>
              </w:rPr>
              <w:t>80% of all students</w:t>
            </w:r>
            <w:r w:rsidRPr="00DB3B20">
              <w:rPr>
                <w:rFonts w:cs="Arial"/>
                <w:sz w:val="20"/>
                <w:szCs w:val="20"/>
                <w:lang w:eastAsia="es-MX"/>
              </w:rPr>
              <w:t xml:space="preserve"> will score </w:t>
            </w:r>
            <w:r w:rsidRPr="00DB3B20">
              <w:rPr>
                <w:rFonts w:cs="Arial"/>
                <w:b/>
                <w:sz w:val="20"/>
                <w:szCs w:val="20"/>
                <w:lang w:eastAsia="es-MX"/>
              </w:rPr>
              <w:t xml:space="preserve">Proficient </w:t>
            </w:r>
            <w:r w:rsidRPr="00DB3B20">
              <w:rPr>
                <w:rFonts w:cs="Arial"/>
                <w:sz w:val="20"/>
                <w:szCs w:val="20"/>
                <w:lang w:eastAsia="es-MX"/>
              </w:rPr>
              <w:t xml:space="preserve">on the year-end </w:t>
            </w:r>
            <w:r w:rsidRPr="00DB3B20">
              <w:rPr>
                <w:rFonts w:cs="Arial"/>
                <w:b/>
                <w:sz w:val="20"/>
                <w:szCs w:val="20"/>
                <w:lang w:eastAsia="es-MX"/>
              </w:rPr>
              <w:t>District Reading Fluency Assessment</w:t>
            </w:r>
            <w:r w:rsidRPr="00DB3B20">
              <w:rPr>
                <w:rFonts w:cs="Arial"/>
                <w:sz w:val="20"/>
                <w:szCs w:val="20"/>
                <w:lang w:eastAsia="es-MX"/>
              </w:rPr>
              <w:t>.</w:t>
            </w:r>
          </w:p>
          <w:p w:rsidR="004B68F4" w:rsidRDefault="004B68F4">
            <w:pPr>
              <w:rPr>
                <w:sz w:val="24"/>
                <w:szCs w:val="24"/>
              </w:rPr>
            </w:pPr>
          </w:p>
        </w:tc>
        <w:tc>
          <w:tcPr>
            <w:tcW w:w="4675" w:type="dxa"/>
          </w:tcPr>
          <w:p w:rsidR="004B68F4" w:rsidRPr="00DB3B20" w:rsidRDefault="004B68F4" w:rsidP="004B68F4">
            <w:pPr>
              <w:pStyle w:val="TableUpperLeft"/>
              <w:jc w:val="center"/>
              <w:rPr>
                <w:rFonts w:asciiTheme="minorHAnsi" w:hAnsiTheme="minorHAnsi"/>
                <w:b/>
                <w:sz w:val="24"/>
                <w:szCs w:val="24"/>
                <w:lang w:eastAsia="es-MX"/>
              </w:rPr>
            </w:pPr>
            <w:r w:rsidRPr="00DB3B20">
              <w:rPr>
                <w:rFonts w:asciiTheme="minorHAnsi" w:hAnsiTheme="minorHAnsi"/>
                <w:b/>
                <w:sz w:val="24"/>
                <w:szCs w:val="24"/>
                <w:lang w:eastAsia="es-MX"/>
              </w:rPr>
              <w:t>Strategy #2</w:t>
            </w:r>
          </w:p>
          <w:p w:rsidR="004B68F4" w:rsidRPr="00DB3B20" w:rsidRDefault="004B68F4" w:rsidP="004B68F4">
            <w:pPr>
              <w:pStyle w:val="TableUpperLeft"/>
              <w:jc w:val="center"/>
              <w:rPr>
                <w:rFonts w:asciiTheme="minorHAnsi" w:hAnsiTheme="minorHAnsi"/>
                <w:sz w:val="20"/>
                <w:szCs w:val="20"/>
                <w:lang w:eastAsia="es-MX"/>
              </w:rPr>
            </w:pPr>
            <w:r w:rsidRPr="00DB3B20">
              <w:rPr>
                <w:rFonts w:asciiTheme="minorHAnsi" w:hAnsiTheme="minorHAnsi"/>
                <w:sz w:val="20"/>
                <w:szCs w:val="20"/>
                <w:lang w:eastAsia="es-MX"/>
              </w:rPr>
              <w:t>At the end of the 2016-17 school year,</w:t>
            </w:r>
          </w:p>
          <w:p w:rsidR="00254686" w:rsidRPr="00DB3B20" w:rsidRDefault="004B68F4" w:rsidP="004B68F4">
            <w:pPr>
              <w:pStyle w:val="TableUpperLeft"/>
              <w:jc w:val="center"/>
              <w:rPr>
                <w:rFonts w:asciiTheme="minorHAnsi" w:hAnsiTheme="minorHAnsi"/>
                <w:b/>
                <w:sz w:val="20"/>
                <w:szCs w:val="20"/>
                <w:lang w:eastAsia="es-MX"/>
              </w:rPr>
            </w:pPr>
            <w:r w:rsidRPr="00DB3B20">
              <w:rPr>
                <w:rFonts w:asciiTheme="minorHAnsi" w:hAnsiTheme="minorHAnsi"/>
                <w:sz w:val="20"/>
                <w:szCs w:val="20"/>
                <w:lang w:eastAsia="es-MX"/>
              </w:rPr>
              <w:t xml:space="preserve"> the percentage of students designated as </w:t>
            </w:r>
            <w:r w:rsidRPr="00DB3B20">
              <w:rPr>
                <w:rFonts w:asciiTheme="minorHAnsi" w:hAnsiTheme="minorHAnsi"/>
                <w:b/>
                <w:sz w:val="20"/>
                <w:szCs w:val="20"/>
                <w:lang w:eastAsia="es-MX"/>
              </w:rPr>
              <w:t>Long Term English Learners</w:t>
            </w:r>
          </w:p>
          <w:p w:rsidR="004B68F4" w:rsidRPr="00DB3B20" w:rsidRDefault="004B68F4" w:rsidP="004B68F4">
            <w:pPr>
              <w:pStyle w:val="TableUpperLeft"/>
              <w:jc w:val="center"/>
              <w:rPr>
                <w:rFonts w:asciiTheme="minorHAnsi" w:hAnsiTheme="minorHAnsi"/>
                <w:sz w:val="20"/>
                <w:szCs w:val="20"/>
                <w:lang w:eastAsia="es-MX"/>
              </w:rPr>
            </w:pPr>
            <w:r w:rsidRPr="00DB3B20">
              <w:rPr>
                <w:rFonts w:asciiTheme="minorHAnsi" w:hAnsiTheme="minorHAnsi"/>
                <w:b/>
                <w:sz w:val="20"/>
                <w:szCs w:val="20"/>
                <w:lang w:eastAsia="es-MX"/>
              </w:rPr>
              <w:t xml:space="preserve"> will drop from 5% to 2%</w:t>
            </w:r>
            <w:r w:rsidRPr="00DB3B20">
              <w:rPr>
                <w:rFonts w:asciiTheme="minorHAnsi" w:hAnsiTheme="minorHAnsi"/>
                <w:sz w:val="20"/>
                <w:szCs w:val="20"/>
                <w:lang w:eastAsia="es-MX"/>
              </w:rPr>
              <w:t xml:space="preserve"> </w:t>
            </w:r>
          </w:p>
          <w:p w:rsidR="004B68F4" w:rsidRPr="00DB3B20" w:rsidRDefault="004B68F4" w:rsidP="004B68F4">
            <w:pPr>
              <w:pStyle w:val="TableUpperLeft"/>
              <w:jc w:val="center"/>
              <w:rPr>
                <w:rFonts w:asciiTheme="minorHAnsi" w:hAnsiTheme="minorHAnsi"/>
                <w:sz w:val="20"/>
                <w:szCs w:val="20"/>
                <w:lang w:eastAsia="es-MX"/>
              </w:rPr>
            </w:pPr>
            <w:proofErr w:type="gramStart"/>
            <w:r w:rsidRPr="00DB3B20">
              <w:rPr>
                <w:rFonts w:asciiTheme="minorHAnsi" w:hAnsiTheme="minorHAnsi"/>
                <w:sz w:val="20"/>
                <w:szCs w:val="20"/>
                <w:lang w:eastAsia="es-MX"/>
              </w:rPr>
              <w:t>as</w:t>
            </w:r>
            <w:proofErr w:type="gramEnd"/>
            <w:r w:rsidRPr="00DB3B20">
              <w:rPr>
                <w:rFonts w:asciiTheme="minorHAnsi" w:hAnsiTheme="minorHAnsi"/>
                <w:sz w:val="20"/>
                <w:szCs w:val="20"/>
                <w:lang w:eastAsia="es-MX"/>
              </w:rPr>
              <w:t xml:space="preserve"> measured by the CELDT test. </w:t>
            </w:r>
          </w:p>
          <w:p w:rsidR="004B68F4" w:rsidRPr="004B68F4" w:rsidRDefault="004B68F4" w:rsidP="004B68F4">
            <w:pPr>
              <w:pStyle w:val="TableUpperLeft"/>
              <w:jc w:val="center"/>
              <w:rPr>
                <w:rFonts w:asciiTheme="minorHAnsi" w:hAnsiTheme="minorHAnsi"/>
                <w:sz w:val="24"/>
                <w:szCs w:val="24"/>
                <w:lang w:eastAsia="es-MX"/>
              </w:rPr>
            </w:pPr>
            <w:r w:rsidRPr="00DB3B20">
              <w:rPr>
                <w:rFonts w:asciiTheme="minorHAnsi" w:hAnsiTheme="minorHAnsi"/>
                <w:sz w:val="20"/>
                <w:szCs w:val="20"/>
                <w:lang w:eastAsia="es-MX"/>
              </w:rPr>
              <w:t>Early intervention will ensure a low rate of LTEL.</w:t>
            </w:r>
          </w:p>
        </w:tc>
      </w:tr>
      <w:tr w:rsidR="004B68F4" w:rsidTr="004B68F4">
        <w:tc>
          <w:tcPr>
            <w:tcW w:w="4675" w:type="dxa"/>
          </w:tcPr>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Additional </w:t>
            </w:r>
            <w:r w:rsidRPr="004B68F4">
              <w:rPr>
                <w:rFonts w:cs="Arial"/>
                <w:b/>
                <w:color w:val="000000"/>
                <w:sz w:val="18"/>
                <w:szCs w:val="18"/>
                <w:lang w:eastAsia="es-MX"/>
              </w:rPr>
              <w:t>staff development</w:t>
            </w:r>
            <w:r w:rsidRPr="004B68F4">
              <w:rPr>
                <w:rFonts w:cs="Arial"/>
                <w:color w:val="000000"/>
                <w:sz w:val="18"/>
                <w:szCs w:val="18"/>
                <w:lang w:eastAsia="es-MX"/>
              </w:rPr>
              <w:t xml:space="preserve"> time to be included in the yearly calendar. Analyze district instructional minute change per the 2013 Audit Guide.</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Provide PD on </w:t>
            </w:r>
            <w:r w:rsidRPr="004B68F4">
              <w:rPr>
                <w:rFonts w:cs="Arial"/>
                <w:b/>
                <w:color w:val="000000"/>
                <w:sz w:val="18"/>
                <w:szCs w:val="18"/>
                <w:lang w:eastAsia="es-MX"/>
              </w:rPr>
              <w:t>reading fluency</w:t>
            </w:r>
            <w:r w:rsidRPr="004B68F4">
              <w:rPr>
                <w:rFonts w:cs="Arial"/>
                <w:color w:val="000000"/>
                <w:sz w:val="18"/>
                <w:szCs w:val="18"/>
                <w:lang w:eastAsia="es-MX"/>
              </w:rPr>
              <w:t xml:space="preserve"> assessments, materials, and intervention. </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Provide instructional materials and technology resources on </w:t>
            </w:r>
            <w:r w:rsidRPr="004B68F4">
              <w:rPr>
                <w:rFonts w:cs="Arial"/>
                <w:b/>
                <w:color w:val="000000"/>
                <w:sz w:val="18"/>
                <w:szCs w:val="18"/>
                <w:lang w:eastAsia="es-MX"/>
              </w:rPr>
              <w:t>reading fluency</w:t>
            </w:r>
            <w:r w:rsidRPr="004B68F4">
              <w:rPr>
                <w:rFonts w:cs="Arial"/>
                <w:color w:val="000000"/>
                <w:sz w:val="18"/>
                <w:szCs w:val="18"/>
                <w:lang w:eastAsia="es-MX"/>
              </w:rPr>
              <w:t xml:space="preserve">. </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Provide intervention in reading fluency using the </w:t>
            </w:r>
            <w:r w:rsidRPr="004B68F4">
              <w:rPr>
                <w:rFonts w:cs="Arial"/>
                <w:b/>
                <w:color w:val="000000"/>
                <w:sz w:val="18"/>
                <w:szCs w:val="18"/>
                <w:lang w:eastAsia="es-MX"/>
              </w:rPr>
              <w:t>Response to Intervention</w:t>
            </w:r>
            <w:r w:rsidRPr="004B68F4">
              <w:rPr>
                <w:rFonts w:cs="Arial"/>
                <w:color w:val="000000"/>
                <w:sz w:val="18"/>
                <w:szCs w:val="18"/>
                <w:lang w:eastAsia="es-MX"/>
              </w:rPr>
              <w:t xml:space="preserve"> (</w:t>
            </w:r>
            <w:proofErr w:type="spellStart"/>
            <w:r w:rsidRPr="004B68F4">
              <w:rPr>
                <w:rFonts w:cs="Arial"/>
                <w:color w:val="000000"/>
                <w:sz w:val="18"/>
                <w:szCs w:val="18"/>
                <w:lang w:eastAsia="es-MX"/>
              </w:rPr>
              <w:t>RtI</w:t>
            </w:r>
            <w:proofErr w:type="spellEnd"/>
            <w:r w:rsidRPr="004B68F4">
              <w:rPr>
                <w:rFonts w:cs="Arial"/>
                <w:color w:val="000000"/>
                <w:sz w:val="18"/>
                <w:szCs w:val="18"/>
                <w:lang w:eastAsia="es-MX"/>
              </w:rPr>
              <w:t>) model.</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Provide </w:t>
            </w:r>
            <w:r w:rsidRPr="004B68F4">
              <w:rPr>
                <w:rFonts w:cs="Arial"/>
                <w:b/>
                <w:color w:val="000000"/>
                <w:sz w:val="18"/>
                <w:szCs w:val="18"/>
                <w:lang w:eastAsia="es-MX"/>
              </w:rPr>
              <w:t>AR and STAR Reading</w:t>
            </w:r>
            <w:r w:rsidRPr="004B68F4">
              <w:rPr>
                <w:rFonts w:cs="Arial"/>
                <w:color w:val="000000"/>
                <w:sz w:val="18"/>
                <w:szCs w:val="18"/>
                <w:lang w:eastAsia="es-MX"/>
              </w:rPr>
              <w:t xml:space="preserve"> for all grade levels at both sites. </w:t>
            </w:r>
          </w:p>
          <w:p w:rsidR="004B68F4" w:rsidRPr="004B68F4" w:rsidRDefault="004B68F4" w:rsidP="004B68F4">
            <w:pPr>
              <w:numPr>
                <w:ilvl w:val="0"/>
                <w:numId w:val="1"/>
              </w:numPr>
              <w:rPr>
                <w:rFonts w:cs="Arial"/>
                <w:b/>
                <w:color w:val="000000"/>
                <w:sz w:val="18"/>
                <w:szCs w:val="18"/>
                <w:lang w:eastAsia="es-MX"/>
              </w:rPr>
            </w:pPr>
            <w:r w:rsidRPr="004B68F4">
              <w:rPr>
                <w:rFonts w:cs="Arial"/>
                <w:color w:val="000000"/>
                <w:sz w:val="18"/>
                <w:szCs w:val="18"/>
                <w:lang w:eastAsia="es-MX"/>
              </w:rPr>
              <w:t xml:space="preserve">Increase the time that students use Accelerated Reader (AR) and STAR Reading for increased </w:t>
            </w:r>
            <w:r w:rsidRPr="004B68F4">
              <w:rPr>
                <w:rFonts w:cs="Arial"/>
                <w:b/>
                <w:color w:val="000000"/>
                <w:sz w:val="18"/>
                <w:szCs w:val="18"/>
                <w:lang w:eastAsia="es-MX"/>
              </w:rPr>
              <w:t>reading fluency and comprehension.</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Improve teachers’ abilities to utilize the</w:t>
            </w:r>
            <w:r w:rsidRPr="004B68F4">
              <w:rPr>
                <w:rFonts w:cs="Arial"/>
                <w:b/>
                <w:color w:val="000000"/>
                <w:sz w:val="18"/>
                <w:szCs w:val="18"/>
                <w:lang w:eastAsia="es-MX"/>
              </w:rPr>
              <w:t xml:space="preserve"> Illuminate</w:t>
            </w:r>
            <w:r w:rsidRPr="004B68F4">
              <w:rPr>
                <w:rFonts w:cs="Arial"/>
                <w:color w:val="000000"/>
                <w:sz w:val="18"/>
                <w:szCs w:val="18"/>
                <w:lang w:eastAsia="es-MX"/>
              </w:rPr>
              <w:t xml:space="preserve"> Data Management System for tracking fluency data.</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Increase the time that students read aloud to teachers, aides and/or volunteers during the school day. Subject matter will include ELA, science lessons aligned with the </w:t>
            </w:r>
            <w:r w:rsidRPr="004B68F4">
              <w:rPr>
                <w:rFonts w:cs="Arial"/>
                <w:b/>
                <w:color w:val="000000"/>
                <w:sz w:val="18"/>
                <w:szCs w:val="18"/>
                <w:lang w:eastAsia="es-MX"/>
              </w:rPr>
              <w:t>New Generation Science Standards, and Social Studies</w:t>
            </w:r>
            <w:r w:rsidRPr="004B68F4">
              <w:rPr>
                <w:rFonts w:cs="Arial"/>
                <w:color w:val="000000"/>
                <w:sz w:val="18"/>
                <w:szCs w:val="18"/>
                <w:lang w:eastAsia="es-MX"/>
              </w:rPr>
              <w:t>.</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Provide parent education on the importance of </w:t>
            </w:r>
            <w:r w:rsidRPr="004B68F4">
              <w:rPr>
                <w:rFonts w:cs="Arial"/>
                <w:b/>
                <w:color w:val="000000"/>
                <w:sz w:val="18"/>
                <w:szCs w:val="18"/>
                <w:lang w:eastAsia="es-MX"/>
              </w:rPr>
              <w:t>reading practice at home</w:t>
            </w:r>
            <w:r w:rsidRPr="004B68F4">
              <w:rPr>
                <w:rFonts w:cs="Arial"/>
                <w:color w:val="000000"/>
                <w:sz w:val="18"/>
                <w:szCs w:val="18"/>
                <w:lang w:eastAsia="es-MX"/>
              </w:rPr>
              <w:t>; provide opportunities for parent involvement in Parents’ Clubs, Foundations, and site events such as Open House, Back to School Night, etc.  Use newly launched district websites to communicate with parents about current and future events.</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Strategically assign </w:t>
            </w:r>
            <w:r w:rsidRPr="004B68F4">
              <w:rPr>
                <w:rFonts w:cs="Arial"/>
                <w:b/>
                <w:color w:val="000000"/>
                <w:sz w:val="18"/>
                <w:szCs w:val="18"/>
                <w:lang w:eastAsia="es-MX"/>
              </w:rPr>
              <w:t>instructional aides</w:t>
            </w:r>
            <w:r w:rsidRPr="004B68F4">
              <w:rPr>
                <w:rFonts w:cs="Arial"/>
                <w:color w:val="000000"/>
                <w:sz w:val="18"/>
                <w:szCs w:val="18"/>
                <w:lang w:eastAsia="es-MX"/>
              </w:rPr>
              <w:t xml:space="preserve"> to promote student success at both sites.</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Fund</w:t>
            </w:r>
            <w:r>
              <w:rPr>
                <w:rFonts w:cs="Arial"/>
                <w:color w:val="000000"/>
                <w:sz w:val="18"/>
                <w:szCs w:val="18"/>
                <w:lang w:eastAsia="es-MX"/>
              </w:rPr>
              <w:t xml:space="preserve"> Curriculum Coordinator</w:t>
            </w:r>
            <w:r w:rsidRPr="004B68F4">
              <w:rPr>
                <w:rFonts w:cs="Arial"/>
                <w:color w:val="000000"/>
                <w:sz w:val="18"/>
                <w:szCs w:val="18"/>
                <w:lang w:eastAsia="es-MX"/>
              </w:rPr>
              <w:t xml:space="preserve"> for</w:t>
            </w:r>
            <w:r w:rsidRPr="004B68F4">
              <w:rPr>
                <w:rFonts w:cs="Arial"/>
                <w:b/>
                <w:color w:val="000000"/>
                <w:sz w:val="18"/>
                <w:szCs w:val="18"/>
                <w:lang w:eastAsia="es-MX"/>
              </w:rPr>
              <w:t xml:space="preserve"> coaching</w:t>
            </w:r>
            <w:r w:rsidRPr="004B68F4">
              <w:rPr>
                <w:rFonts w:cs="Arial"/>
                <w:color w:val="000000"/>
                <w:sz w:val="18"/>
                <w:szCs w:val="18"/>
                <w:lang w:eastAsia="es-MX"/>
              </w:rPr>
              <w:t xml:space="preserve"> teachers in improvement in first instruction.</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Fund </w:t>
            </w:r>
            <w:r w:rsidRPr="004B68F4">
              <w:rPr>
                <w:rFonts w:cs="Arial"/>
                <w:b/>
                <w:color w:val="000000"/>
                <w:sz w:val="18"/>
                <w:szCs w:val="18"/>
                <w:lang w:eastAsia="es-MX"/>
              </w:rPr>
              <w:t>certificated staff</w:t>
            </w:r>
            <w:r w:rsidRPr="004B68F4">
              <w:rPr>
                <w:rFonts w:cs="Arial"/>
                <w:color w:val="000000"/>
                <w:sz w:val="18"/>
                <w:szCs w:val="18"/>
                <w:lang w:eastAsia="es-MX"/>
              </w:rPr>
              <w:t xml:space="preserve"> so all students benefit from small class size. </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Fund </w:t>
            </w:r>
            <w:r w:rsidRPr="004B68F4">
              <w:rPr>
                <w:rFonts w:cs="Arial"/>
                <w:b/>
                <w:color w:val="000000"/>
                <w:sz w:val="18"/>
                <w:szCs w:val="18"/>
                <w:lang w:eastAsia="es-MX"/>
              </w:rPr>
              <w:t>bilingual secretary</w:t>
            </w:r>
            <w:r w:rsidRPr="004B68F4">
              <w:rPr>
                <w:rFonts w:cs="Arial"/>
                <w:color w:val="000000"/>
                <w:sz w:val="18"/>
                <w:szCs w:val="18"/>
                <w:lang w:eastAsia="es-MX"/>
              </w:rPr>
              <w:t xml:space="preserve"> at Robbins and an instructional aide at Winship who can communicate with non-English-speaking parents.</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Continue to provide </w:t>
            </w:r>
            <w:r w:rsidRPr="004B68F4">
              <w:rPr>
                <w:rFonts w:cs="Arial"/>
                <w:b/>
                <w:color w:val="000000"/>
                <w:sz w:val="18"/>
                <w:szCs w:val="18"/>
                <w:lang w:eastAsia="es-MX"/>
              </w:rPr>
              <w:t>transportation services</w:t>
            </w:r>
            <w:r w:rsidRPr="004B68F4">
              <w:rPr>
                <w:rFonts w:cs="Arial"/>
                <w:color w:val="000000"/>
                <w:sz w:val="18"/>
                <w:szCs w:val="18"/>
                <w:lang w:eastAsia="es-MX"/>
              </w:rPr>
              <w:t xml:space="preserve"> to all students to ensure attendance.</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Continue to provide </w:t>
            </w:r>
            <w:r w:rsidRPr="004B68F4">
              <w:rPr>
                <w:rFonts w:cs="Arial"/>
                <w:b/>
                <w:color w:val="000000"/>
                <w:sz w:val="18"/>
                <w:szCs w:val="18"/>
                <w:lang w:eastAsia="es-MX"/>
              </w:rPr>
              <w:t xml:space="preserve">nutritional services </w:t>
            </w:r>
            <w:r w:rsidRPr="004B68F4">
              <w:rPr>
                <w:rFonts w:cs="Arial"/>
                <w:color w:val="000000"/>
                <w:sz w:val="18"/>
                <w:szCs w:val="18"/>
                <w:lang w:eastAsia="es-MX"/>
              </w:rPr>
              <w:t>(free breakfast and lunch) to all students to ensure they are well fed and ready to learn.</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Staff will </w:t>
            </w:r>
            <w:r w:rsidRPr="004B68F4">
              <w:rPr>
                <w:rFonts w:cs="Arial"/>
                <w:b/>
                <w:color w:val="000000"/>
                <w:sz w:val="18"/>
                <w:szCs w:val="18"/>
                <w:lang w:eastAsia="es-MX"/>
              </w:rPr>
              <w:t>monitor tardy and absent</w:t>
            </w:r>
            <w:r w:rsidRPr="004B68F4">
              <w:rPr>
                <w:rFonts w:cs="Arial"/>
                <w:color w:val="000000"/>
                <w:sz w:val="18"/>
                <w:szCs w:val="18"/>
                <w:lang w:eastAsia="es-MX"/>
              </w:rPr>
              <w:t xml:space="preserve"> data to target intervention for families with chronic issues.</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Maintain </w:t>
            </w:r>
            <w:r w:rsidRPr="004B68F4">
              <w:rPr>
                <w:rFonts w:cs="Arial"/>
                <w:b/>
                <w:color w:val="000000"/>
                <w:sz w:val="18"/>
                <w:szCs w:val="18"/>
                <w:lang w:eastAsia="es-MX"/>
              </w:rPr>
              <w:t>low suspension</w:t>
            </w:r>
            <w:r w:rsidRPr="004B68F4">
              <w:rPr>
                <w:rFonts w:cs="Arial"/>
                <w:color w:val="000000"/>
                <w:sz w:val="18"/>
                <w:szCs w:val="18"/>
                <w:lang w:eastAsia="es-MX"/>
              </w:rPr>
              <w:t xml:space="preserve"> and 0% expulsion rates.</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Maintain 100% of appropriately assigned teachers and </w:t>
            </w:r>
            <w:r w:rsidRPr="004B68F4">
              <w:rPr>
                <w:rFonts w:cs="Arial"/>
                <w:b/>
                <w:color w:val="000000"/>
                <w:sz w:val="18"/>
                <w:szCs w:val="18"/>
                <w:lang w:eastAsia="es-MX"/>
              </w:rPr>
              <w:t>90% of highly qualified teachers</w:t>
            </w:r>
            <w:r w:rsidRPr="004B68F4">
              <w:rPr>
                <w:rFonts w:cs="Arial"/>
                <w:color w:val="000000"/>
                <w:sz w:val="18"/>
                <w:szCs w:val="18"/>
                <w:lang w:eastAsia="es-MX"/>
              </w:rPr>
              <w:t>.</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lastRenderedPageBreak/>
              <w:t xml:space="preserve">Staff will continue </w:t>
            </w:r>
            <w:r w:rsidRPr="004B68F4">
              <w:rPr>
                <w:rFonts w:cs="Arial"/>
                <w:b/>
                <w:color w:val="000000"/>
                <w:sz w:val="18"/>
                <w:szCs w:val="18"/>
                <w:lang w:eastAsia="es-MX"/>
              </w:rPr>
              <w:t>to align CCCSS ELA and Next Generation Science Standards</w:t>
            </w:r>
            <w:r w:rsidRPr="004B68F4">
              <w:rPr>
                <w:rFonts w:cs="Arial"/>
                <w:color w:val="000000"/>
                <w:sz w:val="18"/>
                <w:szCs w:val="18"/>
                <w:lang w:eastAsia="es-MX"/>
              </w:rPr>
              <w:t xml:space="preserve"> materials.</w:t>
            </w:r>
          </w:p>
          <w:p w:rsidR="004B68F4" w:rsidRPr="004B68F4" w:rsidRDefault="004B68F4" w:rsidP="004B68F4">
            <w:pPr>
              <w:numPr>
                <w:ilvl w:val="0"/>
                <w:numId w:val="1"/>
              </w:numPr>
              <w:rPr>
                <w:rFonts w:cs="Arial"/>
                <w:color w:val="000000"/>
                <w:sz w:val="18"/>
                <w:szCs w:val="18"/>
                <w:lang w:eastAsia="es-MX"/>
              </w:rPr>
            </w:pPr>
            <w:r w:rsidRPr="004B68F4">
              <w:rPr>
                <w:rFonts w:cs="Arial"/>
                <w:color w:val="000000"/>
                <w:sz w:val="18"/>
                <w:szCs w:val="18"/>
                <w:lang w:eastAsia="es-MX"/>
              </w:rPr>
              <w:t xml:space="preserve">Review and modify as necessary the district attendance calendar to maximize instruction and </w:t>
            </w:r>
            <w:r w:rsidRPr="004B68F4">
              <w:rPr>
                <w:rFonts w:cs="Arial"/>
                <w:b/>
                <w:color w:val="000000"/>
                <w:sz w:val="18"/>
                <w:szCs w:val="18"/>
                <w:lang w:eastAsia="es-MX"/>
              </w:rPr>
              <w:t>PD minutes</w:t>
            </w:r>
            <w:r w:rsidRPr="004B68F4">
              <w:rPr>
                <w:rFonts w:cs="Arial"/>
                <w:color w:val="000000"/>
                <w:sz w:val="18"/>
                <w:szCs w:val="18"/>
                <w:lang w:eastAsia="es-MX"/>
              </w:rPr>
              <w:t>.</w:t>
            </w:r>
          </w:p>
          <w:p w:rsidR="004B68F4" w:rsidRPr="00DB3B20" w:rsidRDefault="004B68F4" w:rsidP="00DB3B20">
            <w:pPr>
              <w:numPr>
                <w:ilvl w:val="0"/>
                <w:numId w:val="1"/>
              </w:numPr>
              <w:rPr>
                <w:rFonts w:cs="Arial"/>
                <w:color w:val="000000"/>
                <w:sz w:val="18"/>
                <w:szCs w:val="18"/>
                <w:lang w:eastAsia="es-MX"/>
              </w:rPr>
            </w:pPr>
            <w:r w:rsidRPr="004B68F4">
              <w:rPr>
                <w:rFonts w:cs="Arial"/>
                <w:color w:val="000000"/>
                <w:sz w:val="18"/>
                <w:szCs w:val="18"/>
                <w:lang w:eastAsia="es-MX"/>
              </w:rPr>
              <w:t xml:space="preserve">All students will continue to have </w:t>
            </w:r>
            <w:r w:rsidRPr="004B68F4">
              <w:rPr>
                <w:rFonts w:cs="Arial"/>
                <w:b/>
                <w:color w:val="000000"/>
                <w:sz w:val="18"/>
                <w:szCs w:val="18"/>
                <w:lang w:eastAsia="es-MX"/>
              </w:rPr>
              <w:t>access to the core courses</w:t>
            </w:r>
            <w:r w:rsidRPr="004B68F4">
              <w:rPr>
                <w:rFonts w:cs="Arial"/>
                <w:color w:val="000000"/>
                <w:sz w:val="18"/>
                <w:szCs w:val="18"/>
                <w:lang w:eastAsia="es-MX"/>
              </w:rPr>
              <w:t>, including ELA, Math, Social Studies, Science, PE, Health, and Visual and Performing Arts.</w:t>
            </w:r>
          </w:p>
        </w:tc>
        <w:tc>
          <w:tcPr>
            <w:tcW w:w="4675" w:type="dxa"/>
          </w:tcPr>
          <w:p w:rsidR="004B68F4" w:rsidRPr="004B68F4" w:rsidRDefault="004B68F4" w:rsidP="004B68F4">
            <w:pPr>
              <w:pStyle w:val="TableUpperLeft"/>
              <w:numPr>
                <w:ilvl w:val="0"/>
                <w:numId w:val="2"/>
              </w:numPr>
              <w:rPr>
                <w:rFonts w:asciiTheme="minorHAnsi" w:hAnsiTheme="minorHAnsi"/>
                <w:lang w:eastAsia="es-MX"/>
              </w:rPr>
            </w:pPr>
            <w:r w:rsidRPr="004B68F4">
              <w:rPr>
                <w:rFonts w:asciiTheme="minorHAnsi" w:hAnsiTheme="minorHAnsi"/>
                <w:lang w:eastAsia="es-MX"/>
              </w:rPr>
              <w:lastRenderedPageBreak/>
              <w:t xml:space="preserve">Provide </w:t>
            </w:r>
            <w:r w:rsidRPr="004B68F4">
              <w:rPr>
                <w:rFonts w:asciiTheme="minorHAnsi" w:hAnsiTheme="minorHAnsi"/>
                <w:b/>
                <w:lang w:eastAsia="es-MX"/>
              </w:rPr>
              <w:t>individual teacher coaching</w:t>
            </w:r>
            <w:r w:rsidRPr="004B68F4">
              <w:rPr>
                <w:rFonts w:asciiTheme="minorHAnsi" w:hAnsiTheme="minorHAnsi"/>
                <w:lang w:eastAsia="es-MX"/>
              </w:rPr>
              <w:t xml:space="preserve"> by Curriculum Coordinator to improve ELD and SDAIE instructional strategies for teachers</w:t>
            </w:r>
          </w:p>
          <w:p w:rsidR="004B68F4" w:rsidRPr="004B68F4" w:rsidRDefault="004B68F4" w:rsidP="004B68F4">
            <w:pPr>
              <w:pStyle w:val="TableUpperLeft"/>
              <w:numPr>
                <w:ilvl w:val="0"/>
                <w:numId w:val="2"/>
              </w:numPr>
              <w:rPr>
                <w:rFonts w:asciiTheme="minorHAnsi" w:hAnsiTheme="minorHAnsi"/>
                <w:lang w:eastAsia="es-MX"/>
              </w:rPr>
            </w:pPr>
            <w:r w:rsidRPr="004B68F4">
              <w:rPr>
                <w:rFonts w:asciiTheme="minorHAnsi" w:hAnsiTheme="minorHAnsi"/>
                <w:lang w:eastAsia="es-MX"/>
              </w:rPr>
              <w:t xml:space="preserve">Provide </w:t>
            </w:r>
            <w:r w:rsidRPr="004B68F4">
              <w:rPr>
                <w:rFonts w:asciiTheme="minorHAnsi" w:hAnsiTheme="minorHAnsi"/>
                <w:b/>
                <w:lang w:eastAsia="es-MX"/>
              </w:rPr>
              <w:t>PD on Illuminate Data system</w:t>
            </w:r>
            <w:r w:rsidRPr="004B68F4">
              <w:rPr>
                <w:rFonts w:asciiTheme="minorHAnsi" w:hAnsiTheme="minorHAnsi"/>
                <w:lang w:eastAsia="es-MX"/>
              </w:rPr>
              <w:t xml:space="preserve"> so that teachers can track progress on EL students in reading and math.</w:t>
            </w:r>
          </w:p>
          <w:p w:rsidR="004B68F4" w:rsidRPr="004B68F4" w:rsidRDefault="004B68F4" w:rsidP="004B68F4">
            <w:pPr>
              <w:pStyle w:val="TableUpperLeft"/>
              <w:numPr>
                <w:ilvl w:val="0"/>
                <w:numId w:val="2"/>
              </w:numPr>
              <w:rPr>
                <w:rFonts w:asciiTheme="minorHAnsi" w:hAnsiTheme="minorHAnsi"/>
                <w:lang w:eastAsia="es-MX"/>
              </w:rPr>
            </w:pPr>
            <w:r w:rsidRPr="004B68F4">
              <w:rPr>
                <w:rFonts w:asciiTheme="minorHAnsi" w:hAnsiTheme="minorHAnsi"/>
                <w:lang w:eastAsia="es-MX"/>
              </w:rPr>
              <w:t xml:space="preserve">Curriculum Coordinator will provide </w:t>
            </w:r>
            <w:r w:rsidRPr="004B68F4">
              <w:rPr>
                <w:rFonts w:asciiTheme="minorHAnsi" w:hAnsiTheme="minorHAnsi"/>
                <w:b/>
                <w:lang w:eastAsia="es-MX"/>
              </w:rPr>
              <w:t>PD on strategies for LTELs</w:t>
            </w:r>
            <w:r w:rsidRPr="004B68F4">
              <w:rPr>
                <w:rFonts w:asciiTheme="minorHAnsi" w:hAnsiTheme="minorHAnsi"/>
                <w:lang w:eastAsia="es-MX"/>
              </w:rPr>
              <w:t xml:space="preserve"> for all teachers.</w:t>
            </w:r>
          </w:p>
          <w:p w:rsidR="004B68F4" w:rsidRPr="004B68F4" w:rsidRDefault="004B68F4" w:rsidP="004B68F4">
            <w:pPr>
              <w:pStyle w:val="TableUpperLeft"/>
              <w:numPr>
                <w:ilvl w:val="0"/>
                <w:numId w:val="2"/>
              </w:numPr>
              <w:rPr>
                <w:rFonts w:asciiTheme="minorHAnsi" w:hAnsiTheme="minorHAnsi"/>
                <w:lang w:eastAsia="es-MX"/>
              </w:rPr>
            </w:pPr>
            <w:r w:rsidRPr="004B68F4">
              <w:rPr>
                <w:rFonts w:asciiTheme="minorHAnsi" w:hAnsiTheme="minorHAnsi"/>
                <w:lang w:eastAsia="es-MX"/>
              </w:rPr>
              <w:t xml:space="preserve">Curriculum Coordinator will </w:t>
            </w:r>
            <w:r w:rsidRPr="004B68F4">
              <w:rPr>
                <w:rFonts w:asciiTheme="minorHAnsi" w:hAnsiTheme="minorHAnsi"/>
                <w:b/>
                <w:lang w:eastAsia="es-MX"/>
              </w:rPr>
              <w:t>assist teachers with individualized groupings in multi-graded groups</w:t>
            </w:r>
            <w:r w:rsidR="00F641DA">
              <w:rPr>
                <w:rFonts w:asciiTheme="minorHAnsi" w:hAnsiTheme="minorHAnsi"/>
                <w:lang w:eastAsia="es-MX"/>
              </w:rPr>
              <w:t xml:space="preserve"> at each site during designated ELD.</w:t>
            </w:r>
          </w:p>
          <w:p w:rsidR="004B68F4" w:rsidRDefault="004B68F4">
            <w:pPr>
              <w:rPr>
                <w:sz w:val="18"/>
                <w:szCs w:val="18"/>
              </w:rPr>
            </w:pPr>
          </w:p>
          <w:p w:rsidR="004B68F4" w:rsidRPr="004B68F4" w:rsidRDefault="004B68F4" w:rsidP="004B68F4">
            <w:pPr>
              <w:rPr>
                <w:sz w:val="18"/>
                <w:szCs w:val="18"/>
              </w:rPr>
            </w:pPr>
          </w:p>
          <w:p w:rsidR="004B68F4" w:rsidRDefault="004B68F4" w:rsidP="004B68F4">
            <w:pPr>
              <w:rPr>
                <w:sz w:val="18"/>
                <w:szCs w:val="18"/>
              </w:rPr>
            </w:pPr>
          </w:p>
          <w:p w:rsidR="004B68F4" w:rsidRDefault="004B68F4" w:rsidP="004B68F4">
            <w:pPr>
              <w:rPr>
                <w:sz w:val="18"/>
                <w:szCs w:val="18"/>
              </w:rPr>
            </w:pPr>
          </w:p>
          <w:p w:rsidR="004B68F4" w:rsidRPr="004B68F4" w:rsidRDefault="004B68F4" w:rsidP="004B68F4">
            <w:pPr>
              <w:tabs>
                <w:tab w:val="left" w:pos="1335"/>
              </w:tabs>
              <w:rPr>
                <w:sz w:val="18"/>
                <w:szCs w:val="18"/>
              </w:rPr>
            </w:pPr>
            <w:r>
              <w:rPr>
                <w:sz w:val="18"/>
                <w:szCs w:val="18"/>
              </w:rPr>
              <w:tab/>
            </w:r>
          </w:p>
        </w:tc>
      </w:tr>
      <w:tr w:rsidR="004B68F4" w:rsidTr="004B68F4">
        <w:tc>
          <w:tcPr>
            <w:tcW w:w="4675" w:type="dxa"/>
          </w:tcPr>
          <w:p w:rsidR="00254686" w:rsidRPr="00DB3B20" w:rsidRDefault="00254686" w:rsidP="00254686">
            <w:pPr>
              <w:jc w:val="center"/>
              <w:rPr>
                <w:rFonts w:cs="Arial"/>
                <w:b/>
                <w:color w:val="000000"/>
                <w:sz w:val="24"/>
                <w:szCs w:val="24"/>
                <w:lang w:eastAsia="es-MX"/>
              </w:rPr>
            </w:pPr>
            <w:r w:rsidRPr="00DB3B20">
              <w:rPr>
                <w:rFonts w:cs="Arial"/>
                <w:b/>
                <w:color w:val="000000"/>
                <w:sz w:val="24"/>
                <w:szCs w:val="24"/>
                <w:lang w:eastAsia="es-MX"/>
              </w:rPr>
              <w:lastRenderedPageBreak/>
              <w:t>Strategy #3</w:t>
            </w:r>
          </w:p>
          <w:p w:rsidR="00254686" w:rsidRPr="00DB3B20" w:rsidRDefault="00254686" w:rsidP="00254686">
            <w:pPr>
              <w:jc w:val="center"/>
              <w:rPr>
                <w:rFonts w:cs="Arial"/>
                <w:color w:val="000000"/>
                <w:sz w:val="20"/>
                <w:szCs w:val="20"/>
                <w:lang w:eastAsia="es-MX"/>
              </w:rPr>
            </w:pPr>
            <w:r w:rsidRPr="00DB3B20">
              <w:rPr>
                <w:rFonts w:cs="Arial"/>
                <w:color w:val="000000"/>
                <w:sz w:val="20"/>
                <w:szCs w:val="20"/>
                <w:lang w:eastAsia="es-MX"/>
              </w:rPr>
              <w:t xml:space="preserve">By July 2017, </w:t>
            </w:r>
          </w:p>
          <w:p w:rsidR="00254686" w:rsidRPr="00DB3B20" w:rsidRDefault="00254686" w:rsidP="00254686">
            <w:pPr>
              <w:jc w:val="center"/>
              <w:rPr>
                <w:rFonts w:cs="Arial"/>
                <w:color w:val="000000"/>
                <w:sz w:val="20"/>
                <w:szCs w:val="20"/>
                <w:lang w:eastAsia="es-MX"/>
              </w:rPr>
            </w:pPr>
            <w:r w:rsidRPr="00DB3B20">
              <w:rPr>
                <w:rFonts w:cs="Arial"/>
                <w:color w:val="000000"/>
                <w:sz w:val="20"/>
                <w:szCs w:val="20"/>
                <w:lang w:eastAsia="es-MX"/>
              </w:rPr>
              <w:t xml:space="preserve">the </w:t>
            </w:r>
            <w:r w:rsidRPr="00DB3B20">
              <w:rPr>
                <w:rFonts w:cs="Arial"/>
                <w:b/>
                <w:color w:val="000000"/>
                <w:sz w:val="20"/>
                <w:szCs w:val="20"/>
                <w:lang w:eastAsia="es-MX"/>
              </w:rPr>
              <w:t>Mathematics program for grades TK-8,</w:t>
            </w:r>
            <w:r w:rsidRPr="00DB3B20">
              <w:rPr>
                <w:rFonts w:cs="Arial"/>
                <w:color w:val="000000"/>
                <w:sz w:val="20"/>
                <w:szCs w:val="20"/>
                <w:lang w:eastAsia="es-MX"/>
              </w:rPr>
              <w:t xml:space="preserve"> including curriculum, instruction, assessments, and reporting, will be aligned with the </w:t>
            </w:r>
          </w:p>
          <w:p w:rsidR="004B68F4" w:rsidRPr="00DB3B20" w:rsidRDefault="00254686" w:rsidP="00DB3B20">
            <w:pPr>
              <w:jc w:val="center"/>
              <w:rPr>
                <w:rFonts w:cs="Arial"/>
                <w:color w:val="000000"/>
                <w:sz w:val="20"/>
                <w:szCs w:val="20"/>
                <w:lang w:eastAsia="es-MX"/>
              </w:rPr>
            </w:pPr>
            <w:r w:rsidRPr="00DB3B20">
              <w:rPr>
                <w:rFonts w:cs="Arial"/>
                <w:color w:val="000000"/>
                <w:sz w:val="20"/>
                <w:szCs w:val="20"/>
                <w:lang w:eastAsia="es-MX"/>
              </w:rPr>
              <w:t>CA Common Core State Standards (CCCSS).</w:t>
            </w:r>
          </w:p>
        </w:tc>
        <w:tc>
          <w:tcPr>
            <w:tcW w:w="4675" w:type="dxa"/>
          </w:tcPr>
          <w:p w:rsidR="00254686" w:rsidRPr="00DB3B20" w:rsidRDefault="00254686" w:rsidP="00254686">
            <w:pPr>
              <w:jc w:val="center"/>
              <w:rPr>
                <w:rFonts w:cs="Arial"/>
                <w:b/>
                <w:color w:val="000000"/>
                <w:sz w:val="24"/>
                <w:szCs w:val="24"/>
                <w:lang w:eastAsia="es-MX"/>
              </w:rPr>
            </w:pPr>
            <w:r w:rsidRPr="00DB3B20">
              <w:rPr>
                <w:rFonts w:cs="Arial"/>
                <w:b/>
                <w:color w:val="000000"/>
                <w:sz w:val="24"/>
                <w:szCs w:val="24"/>
                <w:lang w:eastAsia="es-MX"/>
              </w:rPr>
              <w:t>Strategy #4</w:t>
            </w:r>
          </w:p>
          <w:p w:rsidR="00254686" w:rsidRPr="00DB3B20" w:rsidRDefault="00254686" w:rsidP="00254686">
            <w:pPr>
              <w:jc w:val="center"/>
              <w:rPr>
                <w:rFonts w:cs="Arial"/>
                <w:color w:val="000000"/>
                <w:sz w:val="20"/>
                <w:szCs w:val="20"/>
                <w:lang w:eastAsia="es-MX"/>
              </w:rPr>
            </w:pPr>
            <w:r w:rsidRPr="00DB3B20">
              <w:rPr>
                <w:rFonts w:cs="Arial"/>
                <w:color w:val="000000"/>
                <w:sz w:val="20"/>
                <w:szCs w:val="20"/>
                <w:lang w:eastAsia="es-MX"/>
              </w:rPr>
              <w:t xml:space="preserve">Ensure access to and mastery of </w:t>
            </w:r>
          </w:p>
          <w:p w:rsidR="00254686" w:rsidRPr="00DB3B20" w:rsidRDefault="00254686" w:rsidP="00254686">
            <w:pPr>
              <w:jc w:val="center"/>
              <w:rPr>
                <w:rFonts w:cs="Arial"/>
                <w:color w:val="000000"/>
                <w:sz w:val="20"/>
                <w:szCs w:val="20"/>
                <w:lang w:eastAsia="es-MX"/>
              </w:rPr>
            </w:pPr>
            <w:r w:rsidRPr="00DB3B20">
              <w:rPr>
                <w:rFonts w:cs="Arial"/>
                <w:b/>
                <w:color w:val="000000"/>
                <w:sz w:val="20"/>
                <w:szCs w:val="20"/>
                <w:lang w:eastAsia="es-MX"/>
              </w:rPr>
              <w:t>21st century learning tools, resources</w:t>
            </w:r>
            <w:r w:rsidRPr="00DB3B20">
              <w:rPr>
                <w:rFonts w:cs="Arial"/>
                <w:color w:val="000000"/>
                <w:sz w:val="20"/>
                <w:szCs w:val="20"/>
                <w:lang w:eastAsia="es-MX"/>
              </w:rPr>
              <w:t xml:space="preserve"> </w:t>
            </w:r>
          </w:p>
          <w:p w:rsidR="00254686" w:rsidRPr="00DB3B20" w:rsidRDefault="00254686" w:rsidP="00254686">
            <w:pPr>
              <w:jc w:val="center"/>
              <w:rPr>
                <w:rFonts w:cs="Arial"/>
                <w:color w:val="000000"/>
                <w:sz w:val="20"/>
                <w:szCs w:val="20"/>
                <w:lang w:eastAsia="es-MX"/>
              </w:rPr>
            </w:pPr>
            <w:r w:rsidRPr="00DB3B20">
              <w:rPr>
                <w:rFonts w:cs="Arial"/>
                <w:color w:val="000000"/>
                <w:sz w:val="20"/>
                <w:szCs w:val="20"/>
                <w:lang w:eastAsia="es-MX"/>
              </w:rPr>
              <w:t xml:space="preserve">and skills for </w:t>
            </w:r>
          </w:p>
          <w:p w:rsidR="00254686" w:rsidRPr="00DB3B20" w:rsidRDefault="00254686" w:rsidP="00254686">
            <w:pPr>
              <w:jc w:val="center"/>
              <w:rPr>
                <w:rFonts w:cs="Arial"/>
                <w:color w:val="000000"/>
                <w:sz w:val="20"/>
                <w:szCs w:val="20"/>
                <w:lang w:eastAsia="es-MX"/>
              </w:rPr>
            </w:pPr>
            <w:proofErr w:type="gramStart"/>
            <w:r w:rsidRPr="00DB3B20">
              <w:rPr>
                <w:rFonts w:cs="Arial"/>
                <w:color w:val="000000"/>
                <w:sz w:val="20"/>
                <w:szCs w:val="20"/>
                <w:lang w:eastAsia="es-MX"/>
              </w:rPr>
              <w:t>all</w:t>
            </w:r>
            <w:proofErr w:type="gramEnd"/>
            <w:r w:rsidRPr="00DB3B20">
              <w:rPr>
                <w:rFonts w:cs="Arial"/>
                <w:color w:val="000000"/>
                <w:sz w:val="20"/>
                <w:szCs w:val="20"/>
                <w:lang w:eastAsia="es-MX"/>
              </w:rPr>
              <w:t xml:space="preserve"> staff and students.</w:t>
            </w:r>
          </w:p>
          <w:p w:rsidR="004B68F4" w:rsidRPr="004B68F4" w:rsidRDefault="004B68F4">
            <w:pPr>
              <w:rPr>
                <w:sz w:val="18"/>
                <w:szCs w:val="18"/>
              </w:rPr>
            </w:pPr>
          </w:p>
        </w:tc>
      </w:tr>
      <w:tr w:rsidR="004B68F4" w:rsidRPr="00254686" w:rsidTr="004B68F4">
        <w:tc>
          <w:tcPr>
            <w:tcW w:w="4675" w:type="dxa"/>
          </w:tcPr>
          <w:p w:rsidR="00254686" w:rsidRPr="00254686" w:rsidRDefault="00254686" w:rsidP="00254686">
            <w:pPr>
              <w:pStyle w:val="ListParagraph"/>
              <w:numPr>
                <w:ilvl w:val="1"/>
                <w:numId w:val="3"/>
              </w:numPr>
              <w:rPr>
                <w:rFonts w:cs="Arial"/>
                <w:color w:val="000000"/>
                <w:sz w:val="18"/>
                <w:szCs w:val="18"/>
                <w:lang w:eastAsia="es-MX"/>
              </w:rPr>
            </w:pPr>
            <w:r w:rsidRPr="00254686">
              <w:rPr>
                <w:rFonts w:cs="Arial"/>
                <w:color w:val="000000"/>
                <w:sz w:val="18"/>
                <w:szCs w:val="18"/>
                <w:lang w:eastAsia="es-MX"/>
              </w:rPr>
              <w:t xml:space="preserve">Research and </w:t>
            </w:r>
            <w:r w:rsidRPr="00254686">
              <w:rPr>
                <w:rFonts w:cs="Arial"/>
                <w:b/>
                <w:color w:val="000000"/>
                <w:sz w:val="18"/>
                <w:szCs w:val="18"/>
                <w:lang w:eastAsia="es-MX"/>
              </w:rPr>
              <w:t>adopt -aligned math curriculum</w:t>
            </w:r>
            <w:r w:rsidRPr="00254686">
              <w:rPr>
                <w:rFonts w:cs="Arial"/>
                <w:color w:val="000000"/>
                <w:sz w:val="18"/>
                <w:szCs w:val="18"/>
                <w:lang w:eastAsia="es-MX"/>
              </w:rPr>
              <w:t xml:space="preserve"> for district adoption.</w:t>
            </w:r>
          </w:p>
          <w:p w:rsidR="00254686" w:rsidRPr="00254686" w:rsidRDefault="00254686" w:rsidP="00254686">
            <w:pPr>
              <w:pStyle w:val="ListParagraph"/>
              <w:numPr>
                <w:ilvl w:val="1"/>
                <w:numId w:val="3"/>
              </w:numPr>
              <w:rPr>
                <w:rFonts w:cs="Arial"/>
                <w:color w:val="000000"/>
                <w:sz w:val="18"/>
                <w:szCs w:val="18"/>
                <w:lang w:eastAsia="es-MX"/>
              </w:rPr>
            </w:pPr>
            <w:r w:rsidRPr="00254686">
              <w:rPr>
                <w:rFonts w:cs="Arial"/>
                <w:color w:val="000000"/>
                <w:sz w:val="18"/>
                <w:szCs w:val="18"/>
                <w:lang w:eastAsia="es-MX"/>
              </w:rPr>
              <w:t xml:space="preserve">Adopt and purchase </w:t>
            </w:r>
            <w:r w:rsidRPr="00254686">
              <w:rPr>
                <w:rFonts w:cs="Arial"/>
                <w:b/>
                <w:color w:val="000000"/>
                <w:sz w:val="18"/>
                <w:szCs w:val="18"/>
                <w:lang w:eastAsia="es-MX"/>
              </w:rPr>
              <w:t>new math curriculum</w:t>
            </w:r>
            <w:r w:rsidRPr="00254686">
              <w:rPr>
                <w:rFonts w:cs="Arial"/>
                <w:color w:val="000000"/>
                <w:sz w:val="18"/>
                <w:szCs w:val="18"/>
                <w:lang w:eastAsia="es-MX"/>
              </w:rPr>
              <w:t xml:space="preserve"> for the district. </w:t>
            </w:r>
          </w:p>
          <w:p w:rsidR="00254686" w:rsidRPr="00254686" w:rsidRDefault="00254686" w:rsidP="00254686">
            <w:pPr>
              <w:pStyle w:val="ListParagraph"/>
              <w:numPr>
                <w:ilvl w:val="1"/>
                <w:numId w:val="3"/>
              </w:numPr>
              <w:rPr>
                <w:rFonts w:cs="Arial"/>
                <w:color w:val="000000"/>
                <w:sz w:val="18"/>
                <w:szCs w:val="18"/>
                <w:lang w:eastAsia="es-MX"/>
              </w:rPr>
            </w:pPr>
            <w:r w:rsidRPr="00254686">
              <w:rPr>
                <w:rFonts w:cs="Arial"/>
                <w:color w:val="000000"/>
                <w:sz w:val="18"/>
                <w:szCs w:val="18"/>
                <w:lang w:eastAsia="es-MX"/>
              </w:rPr>
              <w:t xml:space="preserve">Review and evaluate effectiveness of </w:t>
            </w:r>
            <w:r w:rsidRPr="00254686">
              <w:rPr>
                <w:rFonts w:cs="Arial"/>
                <w:b/>
                <w:color w:val="000000"/>
                <w:sz w:val="18"/>
                <w:szCs w:val="18"/>
                <w:lang w:eastAsia="es-MX"/>
              </w:rPr>
              <w:t>district math assessments through MAP.</w:t>
            </w:r>
          </w:p>
          <w:p w:rsidR="00254686" w:rsidRPr="00254686" w:rsidRDefault="00254686" w:rsidP="00254686">
            <w:pPr>
              <w:pStyle w:val="ListParagraph"/>
              <w:numPr>
                <w:ilvl w:val="1"/>
                <w:numId w:val="3"/>
              </w:numPr>
              <w:rPr>
                <w:rFonts w:cs="Arial"/>
                <w:color w:val="000000"/>
                <w:sz w:val="18"/>
                <w:szCs w:val="18"/>
                <w:lang w:eastAsia="es-MX"/>
              </w:rPr>
            </w:pPr>
            <w:r w:rsidRPr="00254686">
              <w:rPr>
                <w:rFonts w:cs="Arial"/>
                <w:color w:val="000000"/>
                <w:sz w:val="18"/>
                <w:szCs w:val="18"/>
                <w:lang w:eastAsia="es-MX"/>
              </w:rPr>
              <w:t xml:space="preserve">Teachers will record math progress in </w:t>
            </w:r>
            <w:r w:rsidRPr="00254686">
              <w:rPr>
                <w:rFonts w:cs="Arial"/>
                <w:b/>
                <w:color w:val="000000"/>
                <w:sz w:val="18"/>
                <w:szCs w:val="18"/>
                <w:lang w:eastAsia="es-MX"/>
              </w:rPr>
              <w:t>Illuminate online grade books</w:t>
            </w:r>
            <w:r w:rsidRPr="00254686">
              <w:rPr>
                <w:rFonts w:cs="Arial"/>
                <w:color w:val="000000"/>
                <w:sz w:val="18"/>
                <w:szCs w:val="18"/>
                <w:lang w:eastAsia="es-MX"/>
              </w:rPr>
              <w:t xml:space="preserve"> and report progress in new report cards.</w:t>
            </w:r>
          </w:p>
          <w:p w:rsidR="00254686" w:rsidRPr="00254686" w:rsidRDefault="00254686" w:rsidP="00254686">
            <w:pPr>
              <w:rPr>
                <w:rFonts w:ascii="Comic Sans MS" w:hAnsi="Comic Sans MS" w:cs="Arial"/>
                <w:color w:val="000000"/>
                <w:sz w:val="18"/>
                <w:szCs w:val="18"/>
                <w:lang w:eastAsia="es-MX"/>
              </w:rPr>
            </w:pPr>
          </w:p>
          <w:p w:rsidR="004B68F4" w:rsidRPr="004B68F4" w:rsidRDefault="004B68F4">
            <w:pPr>
              <w:rPr>
                <w:sz w:val="18"/>
                <w:szCs w:val="18"/>
              </w:rPr>
            </w:pPr>
          </w:p>
        </w:tc>
        <w:tc>
          <w:tcPr>
            <w:tcW w:w="4675" w:type="dxa"/>
          </w:tcPr>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color w:val="000000"/>
                <w:sz w:val="18"/>
                <w:szCs w:val="18"/>
                <w:lang w:eastAsia="es-MX"/>
              </w:rPr>
              <w:t xml:space="preserve">Staff will research </w:t>
            </w:r>
            <w:r w:rsidRPr="00254686">
              <w:rPr>
                <w:rFonts w:cs="Arial"/>
                <w:b/>
                <w:color w:val="000000"/>
                <w:sz w:val="18"/>
                <w:szCs w:val="18"/>
                <w:lang w:eastAsia="es-MX"/>
              </w:rPr>
              <w:t>NETS standards</w:t>
            </w:r>
            <w:r w:rsidRPr="00254686">
              <w:rPr>
                <w:rFonts w:cs="Arial"/>
                <w:color w:val="000000"/>
                <w:sz w:val="18"/>
                <w:szCs w:val="18"/>
                <w:lang w:eastAsia="es-MX"/>
              </w:rPr>
              <w:t>, implement the</w:t>
            </w:r>
            <w:r w:rsidRPr="00254686">
              <w:rPr>
                <w:rFonts w:cs="Arial"/>
                <w:b/>
                <w:color w:val="000000"/>
                <w:sz w:val="18"/>
                <w:szCs w:val="18"/>
                <w:lang w:eastAsia="es-MX"/>
              </w:rPr>
              <w:t xml:space="preserve"> MAP data analysis system</w:t>
            </w:r>
            <w:r w:rsidRPr="00254686">
              <w:rPr>
                <w:rFonts w:cs="Arial"/>
                <w:color w:val="000000"/>
                <w:sz w:val="18"/>
                <w:szCs w:val="18"/>
                <w:lang w:eastAsia="es-MX"/>
              </w:rPr>
              <w:t xml:space="preserve">, and receive training in grade level groups, with the assistance of the </w:t>
            </w:r>
            <w:r>
              <w:rPr>
                <w:rFonts w:cs="Arial"/>
                <w:b/>
                <w:color w:val="000000"/>
                <w:sz w:val="18"/>
                <w:szCs w:val="18"/>
                <w:lang w:eastAsia="es-MX"/>
              </w:rPr>
              <w:t>Curriculum Coordinator</w:t>
            </w:r>
            <w:r w:rsidRPr="00254686">
              <w:rPr>
                <w:rFonts w:cs="Arial"/>
                <w:b/>
                <w:color w:val="000000"/>
                <w:sz w:val="18"/>
                <w:szCs w:val="18"/>
                <w:lang w:eastAsia="es-MX"/>
              </w:rPr>
              <w:t xml:space="preserve"> and the Ed Tech Specialist</w:t>
            </w:r>
            <w:r w:rsidRPr="00254686">
              <w:rPr>
                <w:rFonts w:cs="Arial"/>
                <w:color w:val="000000"/>
                <w:sz w:val="18"/>
                <w:szCs w:val="18"/>
                <w:lang w:eastAsia="es-MX"/>
              </w:rPr>
              <w:t>.</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color w:val="000000"/>
                <w:sz w:val="18"/>
                <w:szCs w:val="18"/>
                <w:lang w:eastAsia="es-MX"/>
              </w:rPr>
              <w:t xml:space="preserve">Provide </w:t>
            </w:r>
            <w:r w:rsidRPr="00254686">
              <w:rPr>
                <w:rFonts w:cs="Arial"/>
                <w:b/>
                <w:color w:val="000000"/>
                <w:sz w:val="18"/>
                <w:szCs w:val="18"/>
                <w:lang w:eastAsia="es-MX"/>
              </w:rPr>
              <w:t>iPads PD</w:t>
            </w:r>
            <w:r w:rsidRPr="00254686">
              <w:rPr>
                <w:rFonts w:cs="Arial"/>
                <w:color w:val="000000"/>
                <w:sz w:val="18"/>
                <w:szCs w:val="18"/>
                <w:lang w:eastAsia="es-MX"/>
              </w:rPr>
              <w:t xml:space="preserve"> on integrating NETS grade level skills, </w:t>
            </w:r>
            <w:r w:rsidRPr="00254686">
              <w:rPr>
                <w:rFonts w:cs="Arial"/>
                <w:b/>
                <w:color w:val="000000"/>
                <w:sz w:val="18"/>
                <w:szCs w:val="18"/>
                <w:lang w:eastAsia="es-MX"/>
              </w:rPr>
              <w:t>MAP assessment system</w:t>
            </w:r>
            <w:r w:rsidRPr="00254686">
              <w:rPr>
                <w:rFonts w:cs="Arial"/>
                <w:color w:val="000000"/>
                <w:sz w:val="18"/>
                <w:szCs w:val="18"/>
                <w:lang w:eastAsia="es-MX"/>
              </w:rPr>
              <w:t xml:space="preserve"> and standards into the curriculum.</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color w:val="000000"/>
                <w:sz w:val="18"/>
                <w:szCs w:val="18"/>
                <w:lang w:eastAsia="es-MX"/>
              </w:rPr>
              <w:t>Provide</w:t>
            </w:r>
            <w:r w:rsidRPr="00254686">
              <w:rPr>
                <w:rFonts w:cs="Arial"/>
                <w:b/>
                <w:color w:val="000000"/>
                <w:sz w:val="18"/>
                <w:szCs w:val="18"/>
                <w:lang w:eastAsia="es-MX"/>
              </w:rPr>
              <w:t xml:space="preserve"> PD time for teachers</w:t>
            </w:r>
            <w:r w:rsidRPr="00254686">
              <w:rPr>
                <w:rFonts w:cs="Arial"/>
                <w:color w:val="000000"/>
                <w:sz w:val="18"/>
                <w:szCs w:val="18"/>
                <w:lang w:eastAsia="es-MX"/>
              </w:rPr>
              <w:t xml:space="preserve"> to scaffold from grade and ability level to grade and ability level.</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color w:val="000000"/>
                <w:sz w:val="18"/>
                <w:szCs w:val="18"/>
                <w:lang w:eastAsia="es-MX"/>
              </w:rPr>
              <w:t xml:space="preserve">The </w:t>
            </w:r>
            <w:r>
              <w:rPr>
                <w:rFonts w:cs="Arial"/>
                <w:b/>
                <w:color w:val="000000"/>
                <w:sz w:val="18"/>
                <w:szCs w:val="18"/>
                <w:lang w:eastAsia="es-MX"/>
              </w:rPr>
              <w:t>Curriculum Coordinator</w:t>
            </w:r>
            <w:r w:rsidRPr="00254686">
              <w:rPr>
                <w:rFonts w:cs="Arial"/>
                <w:b/>
                <w:color w:val="000000"/>
                <w:sz w:val="18"/>
                <w:szCs w:val="18"/>
                <w:lang w:eastAsia="es-MX"/>
              </w:rPr>
              <w:t xml:space="preserve"> and the Ed Tech Specialist will coach teachers</w:t>
            </w:r>
            <w:r w:rsidRPr="00254686">
              <w:rPr>
                <w:rFonts w:cs="Arial"/>
                <w:color w:val="000000"/>
                <w:sz w:val="18"/>
                <w:szCs w:val="18"/>
                <w:lang w:eastAsia="es-MX"/>
              </w:rPr>
              <w:t xml:space="preserve"> on an individual basis to improve their </w:t>
            </w:r>
            <w:r w:rsidRPr="00254686">
              <w:rPr>
                <w:rFonts w:cs="Arial"/>
                <w:b/>
                <w:color w:val="000000"/>
                <w:sz w:val="18"/>
                <w:szCs w:val="18"/>
                <w:lang w:eastAsia="es-MX"/>
              </w:rPr>
              <w:t>tech skills</w:t>
            </w:r>
            <w:r w:rsidRPr="00254686">
              <w:rPr>
                <w:rFonts w:cs="Arial"/>
                <w:color w:val="000000"/>
                <w:sz w:val="18"/>
                <w:szCs w:val="18"/>
                <w:lang w:eastAsia="es-MX"/>
              </w:rPr>
              <w:t>.</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color w:val="000000"/>
                <w:sz w:val="18"/>
                <w:szCs w:val="18"/>
                <w:lang w:eastAsia="es-MX"/>
              </w:rPr>
              <w:t xml:space="preserve">Provide </w:t>
            </w:r>
            <w:r w:rsidRPr="00254686">
              <w:rPr>
                <w:rFonts w:cs="Arial"/>
                <w:b/>
                <w:color w:val="000000"/>
                <w:sz w:val="18"/>
                <w:szCs w:val="18"/>
                <w:lang w:eastAsia="es-MX"/>
              </w:rPr>
              <w:t>parent and student trainings</w:t>
            </w:r>
            <w:r w:rsidRPr="00254686">
              <w:rPr>
                <w:rFonts w:cs="Arial"/>
                <w:color w:val="000000"/>
                <w:sz w:val="18"/>
                <w:szCs w:val="18"/>
                <w:lang w:eastAsia="es-MX"/>
              </w:rPr>
              <w:t xml:space="preserve"> on responsible digital citizenship and internet safety</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b/>
                <w:color w:val="000000"/>
                <w:sz w:val="18"/>
                <w:szCs w:val="18"/>
                <w:lang w:eastAsia="es-MX"/>
              </w:rPr>
              <w:t xml:space="preserve">50% of students </w:t>
            </w:r>
            <w:r w:rsidRPr="00254686">
              <w:rPr>
                <w:rFonts w:cs="Arial"/>
                <w:color w:val="000000"/>
                <w:sz w:val="18"/>
                <w:szCs w:val="18"/>
                <w:lang w:eastAsia="es-MX"/>
              </w:rPr>
              <w:t xml:space="preserve">in grades K-8 will be proficient or better with grade level </w:t>
            </w:r>
            <w:r w:rsidRPr="00254686">
              <w:rPr>
                <w:rFonts w:cs="Arial"/>
                <w:b/>
                <w:color w:val="000000"/>
                <w:sz w:val="18"/>
                <w:szCs w:val="18"/>
                <w:lang w:eastAsia="es-MX"/>
              </w:rPr>
              <w:t>NETS standards</w:t>
            </w:r>
            <w:r w:rsidRPr="00254686">
              <w:rPr>
                <w:rFonts w:cs="Arial"/>
                <w:color w:val="000000"/>
                <w:sz w:val="18"/>
                <w:szCs w:val="18"/>
                <w:lang w:eastAsia="es-MX"/>
              </w:rPr>
              <w:t xml:space="preserve"> or district equivalent.</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b/>
                <w:color w:val="000000"/>
                <w:sz w:val="18"/>
                <w:szCs w:val="18"/>
                <w:lang w:eastAsia="es-MX"/>
              </w:rPr>
              <w:t>80% of staff members</w:t>
            </w:r>
            <w:r w:rsidRPr="00254686">
              <w:rPr>
                <w:rFonts w:cs="Arial"/>
                <w:color w:val="000000"/>
                <w:sz w:val="18"/>
                <w:szCs w:val="18"/>
                <w:lang w:eastAsia="es-MX"/>
              </w:rPr>
              <w:t xml:space="preserve"> will improve confidence and capability in </w:t>
            </w:r>
            <w:r w:rsidRPr="00254686">
              <w:rPr>
                <w:rFonts w:cs="Arial"/>
                <w:b/>
                <w:color w:val="000000"/>
                <w:sz w:val="18"/>
                <w:szCs w:val="18"/>
                <w:lang w:eastAsia="es-MX"/>
              </w:rPr>
              <w:t>technology skills</w:t>
            </w:r>
            <w:r w:rsidRPr="00254686">
              <w:rPr>
                <w:rFonts w:cs="Arial"/>
                <w:color w:val="000000"/>
                <w:sz w:val="18"/>
                <w:szCs w:val="18"/>
                <w:lang w:eastAsia="es-MX"/>
              </w:rPr>
              <w:t>.</w:t>
            </w:r>
          </w:p>
          <w:p w:rsidR="00254686" w:rsidRPr="00254686" w:rsidRDefault="00254686" w:rsidP="00254686">
            <w:pPr>
              <w:pStyle w:val="ListParagraph"/>
              <w:numPr>
                <w:ilvl w:val="0"/>
                <w:numId w:val="4"/>
              </w:numPr>
              <w:rPr>
                <w:rFonts w:cs="Arial"/>
                <w:color w:val="000000"/>
                <w:sz w:val="18"/>
                <w:szCs w:val="18"/>
                <w:lang w:eastAsia="es-MX"/>
              </w:rPr>
            </w:pPr>
            <w:r w:rsidRPr="00254686">
              <w:rPr>
                <w:rFonts w:cs="Arial"/>
                <w:color w:val="000000"/>
                <w:sz w:val="18"/>
                <w:szCs w:val="18"/>
                <w:lang w:eastAsia="es-MX"/>
              </w:rPr>
              <w:t xml:space="preserve">Staff will research </w:t>
            </w:r>
            <w:r w:rsidRPr="00254686">
              <w:rPr>
                <w:rFonts w:cs="Arial"/>
                <w:b/>
                <w:color w:val="000000"/>
                <w:sz w:val="18"/>
                <w:szCs w:val="18"/>
                <w:lang w:eastAsia="es-MX"/>
              </w:rPr>
              <w:t>NETS standards</w:t>
            </w:r>
            <w:r w:rsidRPr="00254686">
              <w:rPr>
                <w:rFonts w:cs="Arial"/>
                <w:color w:val="000000"/>
                <w:sz w:val="18"/>
                <w:szCs w:val="18"/>
                <w:lang w:eastAsia="es-MX"/>
              </w:rPr>
              <w:t xml:space="preserve">, implement the </w:t>
            </w:r>
            <w:r w:rsidRPr="00254686">
              <w:rPr>
                <w:rFonts w:cs="Arial"/>
                <w:b/>
                <w:color w:val="000000"/>
                <w:sz w:val="18"/>
                <w:szCs w:val="18"/>
                <w:lang w:eastAsia="es-MX"/>
              </w:rPr>
              <w:t>MAP data analysis system</w:t>
            </w:r>
            <w:r w:rsidRPr="00254686">
              <w:rPr>
                <w:rFonts w:cs="Arial"/>
                <w:color w:val="000000"/>
                <w:sz w:val="18"/>
                <w:szCs w:val="18"/>
                <w:lang w:eastAsia="es-MX"/>
              </w:rPr>
              <w:t xml:space="preserve">, and receive training in grade level groups, with the assistance of the </w:t>
            </w:r>
            <w:r>
              <w:rPr>
                <w:rFonts w:cs="Arial"/>
                <w:b/>
                <w:color w:val="000000"/>
                <w:sz w:val="18"/>
                <w:szCs w:val="18"/>
                <w:lang w:eastAsia="es-MX"/>
              </w:rPr>
              <w:t>Curriculum Coordinator</w:t>
            </w:r>
            <w:r w:rsidRPr="00254686">
              <w:rPr>
                <w:rFonts w:cs="Arial"/>
                <w:b/>
                <w:color w:val="000000"/>
                <w:sz w:val="18"/>
                <w:szCs w:val="18"/>
                <w:lang w:eastAsia="es-MX"/>
              </w:rPr>
              <w:t xml:space="preserve"> and the Ed Tech Specialist.</w:t>
            </w:r>
          </w:p>
          <w:p w:rsidR="00254686" w:rsidRDefault="00254686" w:rsidP="00810B69">
            <w:pPr>
              <w:pStyle w:val="ListParagraph"/>
              <w:ind w:left="390"/>
              <w:rPr>
                <w:rFonts w:cs="Arial"/>
                <w:color w:val="000000"/>
                <w:sz w:val="18"/>
                <w:szCs w:val="18"/>
                <w:lang w:eastAsia="es-MX"/>
              </w:rPr>
            </w:pPr>
          </w:p>
          <w:p w:rsidR="00810B69" w:rsidRPr="00F641DA" w:rsidRDefault="00810B69" w:rsidP="00F641DA">
            <w:pPr>
              <w:rPr>
                <w:rFonts w:cs="Arial"/>
                <w:color w:val="000000"/>
                <w:sz w:val="18"/>
                <w:szCs w:val="18"/>
                <w:lang w:eastAsia="es-MX"/>
              </w:rPr>
            </w:pPr>
          </w:p>
        </w:tc>
      </w:tr>
      <w:tr w:rsidR="004B68F4" w:rsidTr="004B68F4">
        <w:tc>
          <w:tcPr>
            <w:tcW w:w="4675" w:type="dxa"/>
          </w:tcPr>
          <w:p w:rsidR="00254686" w:rsidRPr="00DB3B20" w:rsidRDefault="00254686" w:rsidP="00254686">
            <w:pPr>
              <w:jc w:val="center"/>
              <w:rPr>
                <w:rFonts w:cs="Arial"/>
                <w:b/>
                <w:color w:val="000000"/>
                <w:sz w:val="24"/>
                <w:szCs w:val="24"/>
                <w:lang w:eastAsia="es-MX"/>
              </w:rPr>
            </w:pPr>
            <w:r w:rsidRPr="00DB3B20">
              <w:rPr>
                <w:rFonts w:cs="Arial"/>
                <w:b/>
                <w:color w:val="000000"/>
                <w:sz w:val="24"/>
                <w:szCs w:val="24"/>
                <w:lang w:eastAsia="es-MX"/>
              </w:rPr>
              <w:t>Strategy #5</w:t>
            </w:r>
          </w:p>
          <w:p w:rsidR="00254686" w:rsidRPr="00DB3B20" w:rsidRDefault="00254686" w:rsidP="00254686">
            <w:pPr>
              <w:jc w:val="center"/>
              <w:rPr>
                <w:rFonts w:cs="Arial"/>
                <w:color w:val="000000"/>
                <w:sz w:val="20"/>
                <w:szCs w:val="20"/>
                <w:lang w:eastAsia="es-MX"/>
              </w:rPr>
            </w:pPr>
            <w:r w:rsidRPr="00DB3B20">
              <w:rPr>
                <w:rFonts w:cs="Arial"/>
                <w:color w:val="000000"/>
                <w:sz w:val="20"/>
                <w:szCs w:val="20"/>
                <w:lang w:eastAsia="es-MX"/>
              </w:rPr>
              <w:t xml:space="preserve">Retain and recruit </w:t>
            </w:r>
          </w:p>
          <w:p w:rsidR="00DB3B20" w:rsidRDefault="00254686" w:rsidP="00254686">
            <w:pPr>
              <w:jc w:val="center"/>
              <w:rPr>
                <w:rFonts w:cs="Arial"/>
                <w:color w:val="000000"/>
                <w:sz w:val="20"/>
                <w:szCs w:val="20"/>
                <w:lang w:eastAsia="es-MX"/>
              </w:rPr>
            </w:pPr>
            <w:r w:rsidRPr="00DB3B20">
              <w:rPr>
                <w:rFonts w:cs="Arial"/>
                <w:b/>
                <w:color w:val="000000"/>
                <w:sz w:val="20"/>
                <w:szCs w:val="20"/>
                <w:lang w:eastAsia="es-MX"/>
              </w:rPr>
              <w:t>100% highly qualified teachers</w:t>
            </w:r>
            <w:r w:rsidRPr="00DB3B20">
              <w:rPr>
                <w:rFonts w:cs="Arial"/>
                <w:color w:val="000000"/>
                <w:sz w:val="20"/>
                <w:szCs w:val="20"/>
                <w:lang w:eastAsia="es-MX"/>
              </w:rPr>
              <w:t xml:space="preserve">, </w:t>
            </w:r>
          </w:p>
          <w:p w:rsidR="00254686" w:rsidRPr="00DB3B20" w:rsidRDefault="00254686" w:rsidP="00DB3B20">
            <w:pPr>
              <w:jc w:val="center"/>
              <w:rPr>
                <w:rFonts w:cs="Arial"/>
                <w:color w:val="000000"/>
                <w:sz w:val="20"/>
                <w:szCs w:val="20"/>
                <w:lang w:eastAsia="es-MX"/>
              </w:rPr>
            </w:pPr>
            <w:proofErr w:type="gramStart"/>
            <w:r w:rsidRPr="00DB3B20">
              <w:rPr>
                <w:rFonts w:cs="Arial"/>
                <w:color w:val="000000"/>
                <w:sz w:val="20"/>
                <w:szCs w:val="20"/>
                <w:lang w:eastAsia="es-MX"/>
              </w:rPr>
              <w:t>appropriately</w:t>
            </w:r>
            <w:proofErr w:type="gramEnd"/>
            <w:r w:rsidRPr="00DB3B20">
              <w:rPr>
                <w:rFonts w:cs="Arial"/>
                <w:color w:val="000000"/>
                <w:sz w:val="20"/>
                <w:szCs w:val="20"/>
                <w:lang w:eastAsia="es-MX"/>
              </w:rPr>
              <w:t xml:space="preserve"> assigned, at all grade levels.</w:t>
            </w:r>
          </w:p>
          <w:p w:rsidR="004B68F4" w:rsidRPr="004B68F4" w:rsidRDefault="004B68F4">
            <w:pPr>
              <w:rPr>
                <w:sz w:val="18"/>
                <w:szCs w:val="18"/>
              </w:rPr>
            </w:pPr>
          </w:p>
        </w:tc>
        <w:tc>
          <w:tcPr>
            <w:tcW w:w="4675" w:type="dxa"/>
          </w:tcPr>
          <w:p w:rsidR="004B68F4" w:rsidRPr="004B68F4" w:rsidRDefault="004B68F4">
            <w:pPr>
              <w:rPr>
                <w:sz w:val="18"/>
                <w:szCs w:val="18"/>
              </w:rPr>
            </w:pPr>
          </w:p>
        </w:tc>
      </w:tr>
      <w:tr w:rsidR="004B68F4" w:rsidTr="004B68F4">
        <w:tc>
          <w:tcPr>
            <w:tcW w:w="4675" w:type="dxa"/>
          </w:tcPr>
          <w:p w:rsidR="00254686" w:rsidRPr="00254686" w:rsidRDefault="00254686" w:rsidP="00254686">
            <w:pPr>
              <w:pStyle w:val="ListParagraph"/>
              <w:numPr>
                <w:ilvl w:val="0"/>
                <w:numId w:val="5"/>
              </w:numPr>
              <w:rPr>
                <w:rFonts w:cs="Arial"/>
                <w:color w:val="000000"/>
                <w:sz w:val="18"/>
                <w:szCs w:val="18"/>
                <w:lang w:eastAsia="es-MX"/>
              </w:rPr>
            </w:pPr>
            <w:r w:rsidRPr="00254686">
              <w:rPr>
                <w:b/>
                <w:sz w:val="18"/>
                <w:szCs w:val="18"/>
                <w:lang w:eastAsia="es-MX"/>
              </w:rPr>
              <w:t>Fund teacher</w:t>
            </w:r>
            <w:r w:rsidRPr="00254686">
              <w:rPr>
                <w:sz w:val="18"/>
                <w:szCs w:val="18"/>
                <w:lang w:eastAsia="es-MX"/>
              </w:rPr>
              <w:t xml:space="preserve"> for </w:t>
            </w:r>
            <w:r w:rsidRPr="00254686">
              <w:rPr>
                <w:b/>
                <w:sz w:val="18"/>
                <w:szCs w:val="18"/>
                <w:lang w:eastAsia="es-MX"/>
              </w:rPr>
              <w:t>low class size</w:t>
            </w:r>
            <w:r w:rsidRPr="00254686">
              <w:rPr>
                <w:sz w:val="18"/>
                <w:szCs w:val="18"/>
                <w:lang w:eastAsia="es-MX"/>
              </w:rPr>
              <w:t xml:space="preserve"> in 6th-8th $62,600 w/ benefits base.</w:t>
            </w:r>
          </w:p>
          <w:p w:rsidR="004B68F4" w:rsidRPr="004B68F4" w:rsidRDefault="004B68F4">
            <w:pPr>
              <w:rPr>
                <w:sz w:val="18"/>
                <w:szCs w:val="18"/>
              </w:rPr>
            </w:pPr>
          </w:p>
        </w:tc>
        <w:tc>
          <w:tcPr>
            <w:tcW w:w="4675" w:type="dxa"/>
          </w:tcPr>
          <w:p w:rsidR="004B68F4" w:rsidRDefault="004B68F4">
            <w:pPr>
              <w:rPr>
                <w:sz w:val="18"/>
                <w:szCs w:val="18"/>
              </w:rPr>
            </w:pPr>
          </w:p>
          <w:p w:rsidR="00F641DA" w:rsidRDefault="00F641DA">
            <w:pPr>
              <w:rPr>
                <w:sz w:val="18"/>
                <w:szCs w:val="18"/>
              </w:rPr>
            </w:pPr>
          </w:p>
          <w:p w:rsidR="00F641DA" w:rsidRDefault="00F641DA">
            <w:pPr>
              <w:rPr>
                <w:sz w:val="18"/>
                <w:szCs w:val="18"/>
              </w:rPr>
            </w:pPr>
          </w:p>
          <w:p w:rsidR="00F641DA" w:rsidRDefault="00F641DA">
            <w:pPr>
              <w:rPr>
                <w:sz w:val="18"/>
                <w:szCs w:val="18"/>
              </w:rPr>
            </w:pPr>
          </w:p>
          <w:p w:rsidR="00F641DA" w:rsidRDefault="00F641DA">
            <w:pPr>
              <w:rPr>
                <w:sz w:val="18"/>
                <w:szCs w:val="18"/>
              </w:rPr>
            </w:pPr>
          </w:p>
          <w:p w:rsidR="00F641DA" w:rsidRDefault="00F641DA">
            <w:pPr>
              <w:rPr>
                <w:sz w:val="18"/>
                <w:szCs w:val="18"/>
              </w:rPr>
            </w:pPr>
          </w:p>
          <w:p w:rsidR="00F641DA" w:rsidRDefault="00F641DA">
            <w:pPr>
              <w:rPr>
                <w:sz w:val="18"/>
                <w:szCs w:val="18"/>
              </w:rPr>
            </w:pPr>
          </w:p>
          <w:p w:rsidR="00F641DA" w:rsidRPr="004B68F4" w:rsidRDefault="00F641DA">
            <w:pPr>
              <w:rPr>
                <w:sz w:val="18"/>
                <w:szCs w:val="18"/>
              </w:rPr>
            </w:pPr>
          </w:p>
        </w:tc>
      </w:tr>
    </w:tbl>
    <w:p w:rsidR="003E4F2F" w:rsidRDefault="003E4F2F">
      <w:pPr>
        <w:rPr>
          <w:sz w:val="24"/>
          <w:szCs w:val="24"/>
        </w:rPr>
      </w:pPr>
      <w:bookmarkStart w:id="0" w:name="_GoBack"/>
      <w:bookmarkEnd w:id="0"/>
    </w:p>
    <w:sectPr w:rsidR="003E4F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57" w:rsidRDefault="00F95357" w:rsidP="004B68F4">
      <w:pPr>
        <w:spacing w:after="0" w:line="240" w:lineRule="auto"/>
      </w:pPr>
      <w:r>
        <w:separator/>
      </w:r>
    </w:p>
  </w:endnote>
  <w:endnote w:type="continuationSeparator" w:id="0">
    <w:p w:rsidR="00F95357" w:rsidRDefault="00F95357" w:rsidP="004B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4" w:rsidRDefault="004B68F4">
    <w:pPr>
      <w:pStyle w:val="Footer"/>
    </w:pPr>
    <w:r>
      <w:t>8/4/2016</w:t>
    </w:r>
  </w:p>
  <w:p w:rsidR="004B68F4" w:rsidRDefault="004B6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57" w:rsidRDefault="00F95357" w:rsidP="004B68F4">
      <w:pPr>
        <w:spacing w:after="0" w:line="240" w:lineRule="auto"/>
      </w:pPr>
      <w:r>
        <w:separator/>
      </w:r>
    </w:p>
  </w:footnote>
  <w:footnote w:type="continuationSeparator" w:id="0">
    <w:p w:rsidR="00F95357" w:rsidRDefault="00F95357" w:rsidP="004B6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F4" w:rsidRPr="004B68F4" w:rsidRDefault="004B68F4" w:rsidP="004B68F4">
    <w:pPr>
      <w:pStyle w:val="Header"/>
      <w:jc w:val="center"/>
      <w:rPr>
        <w:b/>
        <w:sz w:val="36"/>
        <w:szCs w:val="36"/>
      </w:rPr>
    </w:pPr>
    <w:r w:rsidRPr="004B68F4">
      <w:rPr>
        <w:b/>
        <w:sz w:val="36"/>
        <w:szCs w:val="36"/>
      </w:rPr>
      <w:t>Robbins Elementary School</w:t>
    </w:r>
  </w:p>
  <w:p w:rsidR="004B68F4" w:rsidRPr="004B68F4" w:rsidRDefault="004B68F4" w:rsidP="004B68F4">
    <w:pPr>
      <w:pStyle w:val="Header"/>
      <w:jc w:val="center"/>
      <w:rPr>
        <w:b/>
        <w:sz w:val="36"/>
        <w:szCs w:val="36"/>
      </w:rPr>
    </w:pPr>
    <w:r w:rsidRPr="004B68F4">
      <w:rPr>
        <w:b/>
        <w:sz w:val="36"/>
        <w:szCs w:val="36"/>
      </w:rPr>
      <w:t>Strategic and Action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34C"/>
    <w:multiLevelType w:val="multilevel"/>
    <w:tmpl w:val="87FEAD78"/>
    <w:lvl w:ilvl="0">
      <w:start w:val="1"/>
      <w:numFmt w:val="decimal"/>
      <w:lvlText w:val="%1."/>
      <w:lvlJc w:val="left"/>
      <w:pPr>
        <w:ind w:left="390" w:hanging="390"/>
      </w:pPr>
      <w:rPr>
        <w:rFonts w:hint="default"/>
      </w:rPr>
    </w:lvl>
    <w:lvl w:ilvl="1">
      <w:start w:val="1"/>
      <w:numFmt w:val="decimal"/>
      <w:lvlText w:val="%1.%2"/>
      <w:lvlJc w:val="left"/>
      <w:pPr>
        <w:ind w:left="1200" w:hanging="39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7622E2"/>
    <w:multiLevelType w:val="hybridMultilevel"/>
    <w:tmpl w:val="D350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56C9F"/>
    <w:multiLevelType w:val="hybridMultilevel"/>
    <w:tmpl w:val="CBB43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D0FA1"/>
    <w:multiLevelType w:val="hybridMultilevel"/>
    <w:tmpl w:val="681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03A0A"/>
    <w:multiLevelType w:val="hybridMultilevel"/>
    <w:tmpl w:val="9462D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3864F2"/>
    <w:multiLevelType w:val="hybridMultilevel"/>
    <w:tmpl w:val="BF14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209A7"/>
    <w:multiLevelType w:val="multilevel"/>
    <w:tmpl w:val="F7587A84"/>
    <w:lvl w:ilvl="0">
      <w:start w:val="1"/>
      <w:numFmt w:val="decimal"/>
      <w:lvlText w:val="%1.0"/>
      <w:lvlJc w:val="left"/>
      <w:pPr>
        <w:ind w:left="390" w:hanging="390"/>
      </w:pPr>
      <w:rPr>
        <w:rFonts w:hint="default"/>
      </w:rPr>
    </w:lvl>
    <w:lvl w:ilvl="1">
      <w:start w:val="1"/>
      <w:numFmt w:val="decimal"/>
      <w:lvlText w:val="%2."/>
      <w:lvlJc w:val="left"/>
      <w:pPr>
        <w:ind w:left="1200" w:hanging="39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64B41A19"/>
    <w:multiLevelType w:val="hybridMultilevel"/>
    <w:tmpl w:val="CC8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566658"/>
    <w:multiLevelType w:val="hybridMultilevel"/>
    <w:tmpl w:val="719E4AD4"/>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92303"/>
    <w:multiLevelType w:val="hybridMultilevel"/>
    <w:tmpl w:val="C402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9F26A5"/>
    <w:multiLevelType w:val="hybridMultilevel"/>
    <w:tmpl w:val="7A3AA596"/>
    <w:lvl w:ilvl="0" w:tplc="085E5D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0"/>
  </w:num>
  <w:num w:numId="5">
    <w:abstractNumId w:val="2"/>
  </w:num>
  <w:num w:numId="6">
    <w:abstractNumId w:val="5"/>
  </w:num>
  <w:num w:numId="7">
    <w:abstractNumId w:val="4"/>
  </w:num>
  <w:num w:numId="8">
    <w:abstractNumId w:val="1"/>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F4"/>
    <w:rsid w:val="00117823"/>
    <w:rsid w:val="00254686"/>
    <w:rsid w:val="002B4878"/>
    <w:rsid w:val="0031165D"/>
    <w:rsid w:val="003E4F2F"/>
    <w:rsid w:val="00414E8D"/>
    <w:rsid w:val="0046764C"/>
    <w:rsid w:val="004B68F4"/>
    <w:rsid w:val="00810B69"/>
    <w:rsid w:val="008E06F7"/>
    <w:rsid w:val="00A722E1"/>
    <w:rsid w:val="00DB3B20"/>
    <w:rsid w:val="00DC652C"/>
    <w:rsid w:val="00ED5863"/>
    <w:rsid w:val="00F641DA"/>
    <w:rsid w:val="00F95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F4"/>
  </w:style>
  <w:style w:type="paragraph" w:styleId="Footer">
    <w:name w:val="footer"/>
    <w:basedOn w:val="Normal"/>
    <w:link w:val="FooterChar"/>
    <w:uiPriority w:val="99"/>
    <w:unhideWhenUsed/>
    <w:rsid w:val="004B6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F4"/>
  </w:style>
  <w:style w:type="table" w:styleId="TableGrid">
    <w:name w:val="Table Grid"/>
    <w:basedOn w:val="TableNormal"/>
    <w:uiPriority w:val="39"/>
    <w:rsid w:val="004B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UpperLeftChar">
    <w:name w:val="TableUpperLeft Char"/>
    <w:link w:val="TableUpperLeft"/>
    <w:locked/>
    <w:rsid w:val="004B68F4"/>
    <w:rPr>
      <w:rFonts w:ascii="Arial" w:hAnsi="Arial" w:cs="Arial"/>
      <w:color w:val="000000"/>
      <w:sz w:val="18"/>
      <w:szCs w:val="18"/>
    </w:rPr>
  </w:style>
  <w:style w:type="paragraph" w:customStyle="1" w:styleId="TableUpperLeft">
    <w:name w:val="TableUpperLeft"/>
    <w:basedOn w:val="Normal"/>
    <w:link w:val="TableUpperLeftChar"/>
    <w:qFormat/>
    <w:rsid w:val="004B68F4"/>
    <w:pPr>
      <w:spacing w:after="0" w:line="240" w:lineRule="auto"/>
    </w:pPr>
    <w:rPr>
      <w:rFonts w:ascii="Arial" w:hAnsi="Arial" w:cs="Arial"/>
      <w:color w:val="000000"/>
      <w:sz w:val="18"/>
      <w:szCs w:val="18"/>
    </w:rPr>
  </w:style>
  <w:style w:type="paragraph" w:styleId="ListParagraph">
    <w:name w:val="List Paragraph"/>
    <w:basedOn w:val="Normal"/>
    <w:uiPriority w:val="34"/>
    <w:qFormat/>
    <w:rsid w:val="00254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8F4"/>
  </w:style>
  <w:style w:type="paragraph" w:styleId="Footer">
    <w:name w:val="footer"/>
    <w:basedOn w:val="Normal"/>
    <w:link w:val="FooterChar"/>
    <w:uiPriority w:val="99"/>
    <w:unhideWhenUsed/>
    <w:rsid w:val="004B6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8F4"/>
  </w:style>
  <w:style w:type="table" w:styleId="TableGrid">
    <w:name w:val="Table Grid"/>
    <w:basedOn w:val="TableNormal"/>
    <w:uiPriority w:val="39"/>
    <w:rsid w:val="004B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UpperLeftChar">
    <w:name w:val="TableUpperLeft Char"/>
    <w:link w:val="TableUpperLeft"/>
    <w:locked/>
    <w:rsid w:val="004B68F4"/>
    <w:rPr>
      <w:rFonts w:ascii="Arial" w:hAnsi="Arial" w:cs="Arial"/>
      <w:color w:val="000000"/>
      <w:sz w:val="18"/>
      <w:szCs w:val="18"/>
    </w:rPr>
  </w:style>
  <w:style w:type="paragraph" w:customStyle="1" w:styleId="TableUpperLeft">
    <w:name w:val="TableUpperLeft"/>
    <w:basedOn w:val="Normal"/>
    <w:link w:val="TableUpperLeftChar"/>
    <w:qFormat/>
    <w:rsid w:val="004B68F4"/>
    <w:pPr>
      <w:spacing w:after="0" w:line="240" w:lineRule="auto"/>
    </w:pPr>
    <w:rPr>
      <w:rFonts w:ascii="Arial" w:hAnsi="Arial" w:cs="Arial"/>
      <w:color w:val="000000"/>
      <w:sz w:val="18"/>
      <w:szCs w:val="18"/>
    </w:rPr>
  </w:style>
  <w:style w:type="paragraph" w:styleId="ListParagraph">
    <w:name w:val="List Paragraph"/>
    <w:basedOn w:val="Normal"/>
    <w:uiPriority w:val="34"/>
    <w:qFormat/>
    <w:rsid w:val="00254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5654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Richter</dc:creator>
  <cp:lastModifiedBy>YeseniaV</cp:lastModifiedBy>
  <cp:revision>2</cp:revision>
  <dcterms:created xsi:type="dcterms:W3CDTF">2016-09-15T18:30:00Z</dcterms:created>
  <dcterms:modified xsi:type="dcterms:W3CDTF">2016-09-15T18:30:00Z</dcterms:modified>
</cp:coreProperties>
</file>